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男女不分论文被指涉嫌骗科研经费，广东省教育厅回应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2025-05-07 19:46:47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2435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8224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近日，国内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 </w:t>
      </w:r>
      <w:r>
        <w:rPr>
          <w:rStyle w:val="any"/>
          <w:rFonts w:ascii="PMingLiU" w:eastAsia="PMingLiU" w:hAnsi="PMingLiU" w:cs="PMingLiU"/>
          <w:spacing w:val="8"/>
        </w:rPr>
        <w:t>多篇医学论文被指荒诞、涉嫌学术造假，其中一篇发表于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《实用妇科内分泌电子杂志》（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2020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 </w:t>
      </w:r>
      <w:r>
        <w:rPr>
          <w:rStyle w:val="any"/>
          <w:rFonts w:ascii="PMingLiU" w:eastAsia="PMingLiU" w:hAnsi="PMingLiU" w:cs="PMingLiU"/>
          <w:spacing w:val="8"/>
        </w:rPr>
        <w:t>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/ </w:t>
      </w:r>
      <w:r>
        <w:rPr>
          <w:rStyle w:val="any"/>
          <w:rFonts w:ascii="PMingLiU" w:eastAsia="PMingLiU" w:hAnsi="PMingLiU" w:cs="PMingLiU"/>
          <w:spacing w:val="8"/>
        </w:rPr>
        <w:t>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期）的论文《超敏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 - </w:t>
      </w:r>
      <w:r>
        <w:rPr>
          <w:rStyle w:val="any"/>
          <w:rFonts w:ascii="PMingLiU" w:eastAsia="PMingLiU" w:hAnsi="PMingLiU" w:cs="PMingLiU"/>
          <w:spacing w:val="8"/>
        </w:rPr>
        <w:t>反应蛋白在多囊卵巢综合征内分泌紊乱患者治疗中的应用效果分析》备受关注。此论文中竟出现大量多囊卵巢综合征内分泌紊乱男性患者，而该疾病是常见妇科病，男性不可能患病。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3184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3869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31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629025" cy="46291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3844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09925" cy="46863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8081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这篇论文挂着新疆、广东两地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个科研项目的名头，分别是新疆维吾尔自治区卫生厅青年基金资助项目（编号：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2014Y11</w:t>
      </w:r>
      <w:r>
        <w:rPr>
          <w:rStyle w:val="any"/>
          <w:rFonts w:ascii="PMingLiU" w:eastAsia="PMingLiU" w:hAnsi="PMingLiU" w:cs="PMingLiU"/>
          <w:spacing w:val="8"/>
        </w:rPr>
        <w:t>）、乌鲁木齐市科学技术局基金资助项目（编号：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Y141310056</w:t>
      </w:r>
      <w:r>
        <w:rPr>
          <w:rStyle w:val="any"/>
          <w:rFonts w:ascii="PMingLiU" w:eastAsia="PMingLiU" w:hAnsi="PMingLiU" w:cs="PMingLiU"/>
          <w:spacing w:val="8"/>
        </w:rPr>
        <w:t>）、广东省临床教学基地改革项目（编号：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2019JD079</w:t>
      </w:r>
      <w:r>
        <w:rPr>
          <w:rStyle w:val="any"/>
          <w:rFonts w:ascii="PMingLiU" w:eastAsia="PMingLiU" w:hAnsi="PMingLiU" w:cs="PMingLiU"/>
          <w:spacing w:val="8"/>
        </w:rPr>
        <w:t>）。业内人士认为这意味着论文获得了相关科研经费支持，因而有网友怀疑作者用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水稿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骗取科研经费。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论文第一作者中石化建医院妇产科医生刘某某否认获得科研经费，称不清楚杂志上罗列的科研项目情况。经记者搜索，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广东省临床教学基地改革项目（编号：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2019JD079</w:t>
      </w:r>
      <w:r>
        <w:rPr>
          <w:rStyle w:val="any"/>
          <w:rFonts w:ascii="PMingLiU" w:eastAsia="PMingLiU" w:hAnsi="PMingLiU" w:cs="PMingLiU"/>
          <w:color w:val="0052FF"/>
          <w:spacing w:val="8"/>
        </w:rPr>
        <w:t>）是广东省教育厅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2019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年组织开展，课题名称为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数字医学技术在妇科临床教学中的应用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”</w:t>
      </w:r>
      <w:r>
        <w:rPr>
          <w:rStyle w:val="any"/>
          <w:rFonts w:ascii="PMingLiU" w:eastAsia="PMingLiU" w:hAnsi="PMingLiU" w:cs="PMingLiU"/>
          <w:color w:val="0052FF"/>
          <w:spacing w:val="8"/>
        </w:rPr>
        <w:t>，负责人是深圳一家医院的宋姓医生，与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问题论文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方向差异明显。</w:t>
      </w:r>
      <w:r>
        <w:rPr>
          <w:rStyle w:val="any"/>
          <w:rFonts w:ascii="PMingLiU" w:eastAsia="PMingLiU" w:hAnsi="PMingLiU" w:cs="PMingLiU"/>
          <w:spacing w:val="8"/>
        </w:rPr>
        <w:t>广东省教育厅工作人员表示课题单位都是本省的，从未对外地开放，得知情况后将展开调查。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5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日，《实用妇科内分泌电子杂志》主办单位中国医药科技出版社打假办也表示会核实相关问题。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343275" cy="456247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01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有网友留言指出，现在硕士量产多，论文经不起审查；报刊杂志社为赚钱卖版面，评职称单位唯论文论，规则急需修改；还有网友称监管部门失职，应严查重罚。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2588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9453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492&amp;idx=3&amp;sn=b9a569749bf828e48c3ff16ad46d59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