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该文章中数据和报告结果的完整性被质疑！烟台市毓璜顶医院论文遭撤稿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2025-05-04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Bioengineered (2022)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CircSLC7A6 promotes the progression of Wilms’ tumor via microRNA-107/ ABL proto-oncogene 2 axis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CircSLC7A6通过microRNA-107/ABL原癌基因2轴促进Wilms肿瘤进展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doi: 10.1080/21655979.2021.2001204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Indigofera tanganyikensis等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许多序列似乎不正确，呈现的流式细胞术数据具有不寻常的模式等问题。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自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烟台市毓璜顶医院儿科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的作者Jiaju Xu , Ying Hao , Xingjuan Gao , Yanqiu Wu , Yanjie Ding , Baohong Wang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通讯作者: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Baohong Wang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(烟台市毓璜顶医院儿科）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5F8FA"/>
        </w:rPr>
        <w:drawing>
          <wp:inline>
            <wp:extent cx="5272468" cy="35115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291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351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44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  <w:lang w:val="en-US" w:eastAsia="en-US"/>
        </w:rPr>
        <w:t>2022年2月Indigofera tanganyikensis在pubpeer上提出质疑：</w:t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  <w:lang w:val="en-US" w:eastAsia="en-US"/>
        </w:rPr>
        <w:t>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我对表 1 中列出的许多 RT qPCR 引物表示质疑。当使用 NCBI blastn 人类 G+T/标准数据库时，许多序列似乎不正确。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此外，几幅图中以点图形式呈现的流式细胞术数据具有不寻常的模式。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5269992" cy="45987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194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992" cy="459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090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2023年11月Indigofera tanganyikensis在pubpeer上提出质疑：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图1、4和6中，细胞凋亡的测量方法存在错误，导致了错误的结论。作者将死亡（坏死）的细胞测量为凋亡。请参阅BioRad关于如何正确测量细胞凋亡的信息。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此外，作者错误地使用了“细胞活力”这个表述。我猜他们指的是细胞增殖？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这项研究竟然没有得到任何资助，这也很蹊跷。这很不寻常，但在那些“论文工厂”的论文里却很常见。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71230" cy="780935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38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230" cy="780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863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2024年6月Aphilanthops foxi 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这是一组文章中的一篇，其中错误地指出 miRNA 结果已标准化为使用引物通过 qPCR 测量的 U6 snRNA 水平：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F GCAGGAGGTCTTCACAGAGT R TCTAGAGGAGAAGCTGGGGT 然而，这些引物并不能识别U6。相反，它们与修饰U6的蛋白质的信使RNA相关，具体来说，是末端尿苷酸转移酶1，U6 snRNA特异性(TUT1) mRNA。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使用相同错误识别引物的论文包括：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71897" cy="410279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279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897" cy="410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961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2025年5月Gerris caucasicus在pubpeer上回复告知：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撤回，2025 年 4 月 23 日：https://doi.org/10.1080/21655979.2025.2491941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我们，《生物工程》杂志的编辑和出版商，撤回了以下文章：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Xu, J., Hao, Y., Gao, X., Wu, Y., Ding, Y., &amp; Wang, B. (2022). CircSLC7A6 通过 microRNA-107/ ABL 原癌基因 2 轴促进肾母细胞瘤进展。《生物工程》，13(1)，308–318。https ://doi.org/10.1080/21655979.2021.2001204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自发表以来，人们对该文章中数据和报告结果的完整性提出了严重质疑。当被要求解释时，作者并未提供原始数据或任何必要的支持信息。鉴于验证已发表作品的有效性是学术记录完整性的核心，我们决定撤回该文章。我们已通知此出版物中列出的通讯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我们的决策是根据我们的编辑政策和 COPE 指南做出的。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撤回的文章将保留在线以维护学术记录，但每页都会加盖数字水印“撤回”。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5268658" cy="381514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005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658" cy="381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304843" cy="30484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101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https://pmc.ncbi.nlm.nih.gov/articles/PMC8805947/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https://pubpeer.com/publications/982457D1DB75D79CA0A3BC38DF60DA</w:t>
      </w:r>
      <w:r>
        <w:rPr>
          <w:rStyle w:val="a"/>
          <w:rFonts w:ascii="Calibri" w:eastAsia="Calibri" w:hAnsi="Calibri" w:cs="Calibri"/>
          <w:b w:val="0"/>
          <w:bCs w:val="0"/>
          <w:spacing w:val="8"/>
        </w:rPr>
        <w:t>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847&amp;idx=3&amp;sn=33fd04574e13ef4209432d3e3c275b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