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重庆医科大学第一附属医院杨凯的论文被撤稿，文中肿瘤图像与其他论文重复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撤稿共享</w:t>
        </w:r>
      </w:hyperlink>
      <w:bookmarkEnd w:id="0"/>
      <w:r>
        <w:rPr>
          <w:rStyle w:val="richmediametalistem"/>
          <w:rFonts w:ascii="Times New Roman" w:eastAsia="Times New Roman" w:hAnsi="Times New Roman" w:cs="Times New Roman"/>
          <w:color w:val="A5A5A5"/>
          <w:spacing w:val="8"/>
          <w:sz w:val="23"/>
          <w:szCs w:val="23"/>
        </w:rPr>
        <w:t>2025-04-18 07:30:37</w:t>
      </w:r>
      <w:r>
        <w:rPr>
          <w:rStyle w:val="richmediametalistem"/>
          <w:rFonts w:ascii="PMingLiU" w:eastAsia="PMingLiU" w:hAnsi="PMingLiU" w:cs="PMingLiU"/>
          <w:color w:val="A5A5A5"/>
          <w:spacing w:val="8"/>
          <w:sz w:val="23"/>
          <w:szCs w:val="23"/>
        </w:rPr>
        <w:t>陕西</w:t>
      </w:r>
    </w:p>
    <w:p>
      <w:pPr>
        <w:pStyle w:val="p"/>
        <w:pBdr>
          <w:top w:val="none" w:sz="0" w:space="0" w:color="auto"/>
          <w:left w:val="none" w:sz="0" w:space="0" w:color="auto"/>
          <w:bottom w:val="none" w:sz="0" w:space="0" w:color="auto"/>
          <w:right w:val="none" w:sz="0" w:space="0" w:color="auto"/>
        </w:pBdr>
        <w:spacing w:before="0" w:after="0" w:line="420" w:lineRule="atLeast"/>
        <w:ind w:left="450" w:right="450"/>
        <w:jc w:val="both"/>
        <w:rPr>
          <w:rStyle w:val="any"/>
          <w:rFonts w:ascii="Times New Roman" w:eastAsia="Times New Roman" w:hAnsi="Times New Roman" w:cs="Times New Roman"/>
          <w:b w:val="0"/>
          <w:bCs w:val="0"/>
          <w:i w:val="0"/>
          <w:iCs w:val="0"/>
          <w:color w:val="3E3E3E"/>
          <w:spacing w:val="15"/>
          <w:sz w:val="21"/>
          <w:szCs w:val="21"/>
        </w:rPr>
      </w:pPr>
      <w:r>
        <w:rPr>
          <w:rStyle w:val="any"/>
          <w:rFonts w:ascii="Times New Roman" w:eastAsia="Times New Roman" w:hAnsi="Times New Roman" w:cs="Times New Roman"/>
          <w:b w:val="0"/>
          <w:bCs w:val="0"/>
          <w:i w:val="0"/>
          <w:iCs w:val="0"/>
          <w:color w:val="3E3E3E"/>
          <w:spacing w:val="15"/>
          <w:sz w:val="21"/>
          <w:szCs w:val="21"/>
        </w:rPr>
        <w:t>2017</w:t>
      </w:r>
      <w:r>
        <w:rPr>
          <w:rStyle w:val="any"/>
          <w:rFonts w:ascii="PMingLiU" w:eastAsia="PMingLiU" w:hAnsi="PMingLiU" w:cs="PMingLiU"/>
          <w:b w:val="0"/>
          <w:bCs w:val="0"/>
          <w:i w:val="0"/>
          <w:iCs w:val="0"/>
          <w:color w:val="3E3E3E"/>
          <w:spacing w:val="15"/>
          <w:sz w:val="21"/>
          <w:szCs w:val="21"/>
        </w:rPr>
        <w:t>年</w:t>
      </w:r>
      <w:r>
        <w:rPr>
          <w:rStyle w:val="any"/>
          <w:rFonts w:ascii="Times New Roman" w:eastAsia="Times New Roman" w:hAnsi="Times New Roman" w:cs="Times New Roman"/>
          <w:b w:val="0"/>
          <w:bCs w:val="0"/>
          <w:i w:val="0"/>
          <w:iCs w:val="0"/>
          <w:color w:val="3E3E3E"/>
          <w:spacing w:val="15"/>
          <w:sz w:val="21"/>
          <w:szCs w:val="21"/>
        </w:rPr>
        <w:t>5</w:t>
      </w:r>
      <w:r>
        <w:rPr>
          <w:rStyle w:val="any"/>
          <w:rFonts w:ascii="PMingLiU" w:eastAsia="PMingLiU" w:hAnsi="PMingLiU" w:cs="PMingLiU"/>
          <w:b w:val="0"/>
          <w:bCs w:val="0"/>
          <w:i w:val="0"/>
          <w:iCs w:val="0"/>
          <w:color w:val="3E3E3E"/>
          <w:spacing w:val="15"/>
          <w:sz w:val="21"/>
          <w:szCs w:val="21"/>
        </w:rPr>
        <w:t>月</w:t>
      </w:r>
      <w:r>
        <w:rPr>
          <w:rStyle w:val="any"/>
          <w:rFonts w:ascii="Times New Roman" w:eastAsia="Times New Roman" w:hAnsi="Times New Roman" w:cs="Times New Roman"/>
          <w:b w:val="0"/>
          <w:bCs w:val="0"/>
          <w:i w:val="0"/>
          <w:iCs w:val="0"/>
          <w:color w:val="3E3E3E"/>
          <w:spacing w:val="15"/>
          <w:sz w:val="21"/>
          <w:szCs w:val="21"/>
        </w:rPr>
        <w:t>19</w:t>
      </w:r>
      <w:r>
        <w:rPr>
          <w:rStyle w:val="any"/>
          <w:rFonts w:ascii="PMingLiU" w:eastAsia="PMingLiU" w:hAnsi="PMingLiU" w:cs="PMingLiU"/>
          <w:b w:val="0"/>
          <w:bCs w:val="0"/>
          <w:i w:val="0"/>
          <w:iCs w:val="0"/>
          <w:color w:val="3E3E3E"/>
          <w:spacing w:val="15"/>
          <w:sz w:val="21"/>
          <w:szCs w:val="21"/>
        </w:rPr>
        <w:t>日，重庆医科大学第一附属医院的</w:t>
      </w:r>
      <w:r>
        <w:rPr>
          <w:rStyle w:val="any"/>
          <w:rFonts w:ascii="Times New Roman" w:eastAsia="Times New Roman" w:hAnsi="Times New Roman" w:cs="Times New Roman"/>
          <w:b w:val="0"/>
          <w:bCs w:val="0"/>
          <w:i w:val="0"/>
          <w:iCs w:val="0"/>
          <w:color w:val="3E3E3E"/>
          <w:spacing w:val="15"/>
          <w:sz w:val="21"/>
          <w:szCs w:val="21"/>
        </w:rPr>
        <w:t>Xiaoli Su</w:t>
      </w:r>
      <w:r>
        <w:rPr>
          <w:rStyle w:val="any"/>
          <w:rFonts w:ascii="PMingLiU" w:eastAsia="PMingLiU" w:hAnsi="PMingLiU" w:cs="PMingLiU"/>
          <w:b w:val="0"/>
          <w:bCs w:val="0"/>
          <w:i w:val="0"/>
          <w:iCs w:val="0"/>
          <w:color w:val="3E3E3E"/>
          <w:spacing w:val="15"/>
          <w:sz w:val="21"/>
          <w:szCs w:val="21"/>
        </w:rPr>
        <w:t>（第一作者）</w:t>
      </w:r>
      <w:r>
        <w:rPr>
          <w:rStyle w:val="any"/>
          <w:rFonts w:ascii="Times New Roman" w:eastAsia="Times New Roman" w:hAnsi="Times New Roman" w:cs="Times New Roman"/>
          <w:b w:val="0"/>
          <w:bCs w:val="0"/>
          <w:i w:val="0"/>
          <w:iCs w:val="0"/>
          <w:color w:val="3E3E3E"/>
          <w:spacing w:val="15"/>
          <w:sz w:val="21"/>
          <w:szCs w:val="21"/>
        </w:rPr>
        <w:t xml:space="preserve"> &amp; Kai Yang</w:t>
      </w:r>
      <w:r>
        <w:rPr>
          <w:rStyle w:val="any"/>
          <w:rFonts w:ascii="PMingLiU" w:eastAsia="PMingLiU" w:hAnsi="PMingLiU" w:cs="PMingLiU"/>
          <w:b w:val="0"/>
          <w:bCs w:val="0"/>
          <w:i w:val="0"/>
          <w:iCs w:val="0"/>
          <w:color w:val="3E3E3E"/>
          <w:spacing w:val="15"/>
          <w:sz w:val="21"/>
          <w:szCs w:val="21"/>
        </w:rPr>
        <w:t>（通讯作者</w:t>
      </w:r>
      <w:r>
        <w:rPr>
          <w:rStyle w:val="any"/>
          <w:rFonts w:ascii="Times New Roman" w:eastAsia="Times New Roman" w:hAnsi="Times New Roman" w:cs="Times New Roman"/>
          <w:b w:val="0"/>
          <w:bCs w:val="0"/>
          <w:i w:val="0"/>
          <w:iCs w:val="0"/>
          <w:color w:val="3E3E3E"/>
          <w:spacing w:val="15"/>
          <w:sz w:val="21"/>
          <w:szCs w:val="21"/>
        </w:rPr>
        <w:t xml:space="preserve"> </w:t>
      </w:r>
      <w:r>
        <w:rPr>
          <w:rStyle w:val="any"/>
          <w:rFonts w:ascii="PMingLiU" w:eastAsia="PMingLiU" w:hAnsi="PMingLiU" w:cs="PMingLiU"/>
          <w:b w:val="0"/>
          <w:bCs w:val="0"/>
          <w:i w:val="0"/>
          <w:iCs w:val="0"/>
          <w:color w:val="3E3E3E"/>
          <w:spacing w:val="15"/>
          <w:sz w:val="21"/>
          <w:szCs w:val="21"/>
        </w:rPr>
        <w:t>音译</w:t>
      </w:r>
      <w:r>
        <w:rPr>
          <w:rStyle w:val="any"/>
          <w:rFonts w:ascii="Times New Roman" w:eastAsia="Times New Roman" w:hAnsi="Times New Roman" w:cs="Times New Roman"/>
          <w:b w:val="0"/>
          <w:bCs w:val="0"/>
          <w:i w:val="0"/>
          <w:iCs w:val="0"/>
          <w:color w:val="3E3E3E"/>
          <w:spacing w:val="15"/>
          <w:sz w:val="21"/>
          <w:szCs w:val="21"/>
        </w:rPr>
        <w:t xml:space="preserve"> </w:t>
      </w:r>
      <w:r>
        <w:rPr>
          <w:rStyle w:val="any"/>
          <w:rFonts w:ascii="PMingLiU" w:eastAsia="PMingLiU" w:hAnsi="PMingLiU" w:cs="PMingLiU"/>
          <w:b w:val="0"/>
          <w:bCs w:val="0"/>
          <w:i w:val="0"/>
          <w:iCs w:val="0"/>
          <w:color w:val="3E3E3E"/>
          <w:spacing w:val="15"/>
          <w:sz w:val="21"/>
          <w:szCs w:val="21"/>
        </w:rPr>
        <w:t>杨凯）在</w:t>
      </w:r>
      <w:r>
        <w:rPr>
          <w:rStyle w:val="any"/>
          <w:rFonts w:ascii="Times New Roman" w:eastAsia="Times New Roman" w:hAnsi="Times New Roman" w:cs="Times New Roman"/>
          <w:b w:val="0"/>
          <w:bCs w:val="0"/>
          <w:i w:val="0"/>
          <w:iCs w:val="0"/>
          <w:color w:val="3E3E3E"/>
          <w:spacing w:val="15"/>
          <w:sz w:val="21"/>
          <w:szCs w:val="21"/>
        </w:rPr>
        <w:t>Oncology Reports</w:t>
      </w:r>
      <w:r>
        <w:rPr>
          <w:rStyle w:val="any"/>
          <w:rFonts w:ascii="PMingLiU" w:eastAsia="PMingLiU" w:hAnsi="PMingLiU" w:cs="PMingLiU"/>
          <w:b w:val="0"/>
          <w:bCs w:val="0"/>
          <w:i w:val="0"/>
          <w:iCs w:val="0"/>
          <w:color w:val="3E3E3E"/>
          <w:spacing w:val="15"/>
          <w:sz w:val="21"/>
          <w:szCs w:val="21"/>
        </w:rPr>
        <w:t>（中科院三区</w:t>
      </w:r>
      <w:r>
        <w:rPr>
          <w:rStyle w:val="any"/>
          <w:rFonts w:ascii="Times New Roman" w:eastAsia="Times New Roman" w:hAnsi="Times New Roman" w:cs="Times New Roman"/>
          <w:b w:val="0"/>
          <w:bCs w:val="0"/>
          <w:i w:val="0"/>
          <w:iCs w:val="0"/>
          <w:color w:val="3E3E3E"/>
          <w:spacing w:val="15"/>
          <w:sz w:val="21"/>
          <w:szCs w:val="21"/>
        </w:rPr>
        <w:t xml:space="preserve"> IF=3.8</w:t>
      </w:r>
      <w:r>
        <w:rPr>
          <w:rStyle w:val="any"/>
          <w:rFonts w:ascii="PMingLiU" w:eastAsia="PMingLiU" w:hAnsi="PMingLiU" w:cs="PMingLiU"/>
          <w:b w:val="0"/>
          <w:bCs w:val="0"/>
          <w:i w:val="0"/>
          <w:iCs w:val="0"/>
          <w:color w:val="3E3E3E"/>
          <w:spacing w:val="15"/>
          <w:sz w:val="21"/>
          <w:szCs w:val="21"/>
        </w:rPr>
        <w:t>）期刊上在线发表题为</w:t>
      </w:r>
      <w:r>
        <w:rPr>
          <w:rStyle w:val="any"/>
          <w:rFonts w:ascii="Times New Roman" w:eastAsia="Times New Roman" w:hAnsi="Times New Roman" w:cs="Times New Roman"/>
          <w:b w:val="0"/>
          <w:bCs w:val="0"/>
          <w:i w:val="0"/>
          <w:iCs w:val="0"/>
          <w:color w:val="3E3E3E"/>
          <w:spacing w:val="15"/>
          <w:sz w:val="21"/>
          <w:szCs w:val="21"/>
        </w:rPr>
        <w:t>"The circadian clock gene PER2 plays an important role in tumor suppression through regulating tumor-associated genes in human oral squamous cell carcinoma"(</w:t>
      </w:r>
      <w:r>
        <w:rPr>
          <w:rStyle w:val="any"/>
          <w:rFonts w:ascii="PMingLiU" w:eastAsia="PMingLiU" w:hAnsi="PMingLiU" w:cs="PMingLiU"/>
          <w:b w:val="0"/>
          <w:bCs w:val="0"/>
          <w:i w:val="0"/>
          <w:iCs w:val="0"/>
          <w:color w:val="3E3E3E"/>
          <w:spacing w:val="15"/>
          <w:sz w:val="21"/>
          <w:szCs w:val="21"/>
        </w:rPr>
        <w:t>昼夜节律时钟基因</w:t>
      </w:r>
      <w:r>
        <w:rPr>
          <w:rStyle w:val="any"/>
          <w:rFonts w:ascii="Times New Roman" w:eastAsia="Times New Roman" w:hAnsi="Times New Roman" w:cs="Times New Roman"/>
          <w:b w:val="0"/>
          <w:bCs w:val="0"/>
          <w:i w:val="0"/>
          <w:iCs w:val="0"/>
          <w:color w:val="3E3E3E"/>
          <w:spacing w:val="15"/>
          <w:sz w:val="21"/>
          <w:szCs w:val="21"/>
        </w:rPr>
        <w:t xml:space="preserve"> PER2 </w:t>
      </w:r>
      <w:r>
        <w:rPr>
          <w:rStyle w:val="any"/>
          <w:rFonts w:ascii="PMingLiU" w:eastAsia="PMingLiU" w:hAnsi="PMingLiU" w:cs="PMingLiU"/>
          <w:b w:val="0"/>
          <w:bCs w:val="0"/>
          <w:i w:val="0"/>
          <w:iCs w:val="0"/>
          <w:color w:val="3E3E3E"/>
          <w:spacing w:val="15"/>
          <w:sz w:val="21"/>
          <w:szCs w:val="21"/>
        </w:rPr>
        <w:t>通过调控人类口腔鳞状细胞癌中的肿瘤相关基因，在抑制肿瘤方面发挥重要作用</w:t>
      </w:r>
      <w:r>
        <w:rPr>
          <w:rStyle w:val="any"/>
          <w:rFonts w:ascii="Times New Roman" w:eastAsia="Times New Roman" w:hAnsi="Times New Roman" w:cs="Times New Roman"/>
          <w:b w:val="0"/>
          <w:bCs w:val="0"/>
          <w:i w:val="0"/>
          <w:iCs w:val="0"/>
          <w:color w:val="3E3E3E"/>
          <w:spacing w:val="15"/>
          <w:sz w:val="21"/>
          <w:szCs w:val="21"/>
        </w:rPr>
        <w:t>)</w:t>
      </w:r>
      <w:r>
        <w:rPr>
          <w:rStyle w:val="any"/>
          <w:rFonts w:ascii="PMingLiU" w:eastAsia="PMingLiU" w:hAnsi="PMingLiU" w:cs="PMingLiU"/>
          <w:b w:val="0"/>
          <w:bCs w:val="0"/>
          <w:i w:val="0"/>
          <w:iCs w:val="0"/>
          <w:color w:val="3E3E3E"/>
          <w:spacing w:val="15"/>
          <w:sz w:val="21"/>
          <w:szCs w:val="21"/>
        </w:rPr>
        <w:t>论文。</w:t>
      </w:r>
    </w:p>
    <w:p>
      <w:pPr>
        <w:pStyle w:val="p"/>
        <w:pBdr>
          <w:top w:val="none" w:sz="0" w:space="0" w:color="auto"/>
          <w:left w:val="none" w:sz="0" w:space="0" w:color="auto"/>
          <w:bottom w:val="none" w:sz="0" w:space="0" w:color="auto"/>
          <w:right w:val="none" w:sz="0" w:space="0" w:color="auto"/>
        </w:pBdr>
        <w:spacing w:before="0" w:after="0" w:line="480" w:lineRule="atLeast"/>
        <w:ind w:left="300" w:right="300"/>
        <w:jc w:val="both"/>
        <w:rPr>
          <w:rStyle w:val="any"/>
          <w:rFonts w:ascii="Times New Roman" w:eastAsia="Times New Roman" w:hAnsi="Times New Roman" w:cs="Times New Roman"/>
          <w:b w:val="0"/>
          <w:bCs w:val="0"/>
          <w:i w:val="0"/>
          <w:iCs w:val="0"/>
          <w:color w:val="3E3E3E"/>
          <w:spacing w:val="15"/>
        </w:rPr>
      </w:pPr>
    </w:p>
    <w:p>
      <w:pPr>
        <w:spacing w:before="0" w:after="0"/>
        <w:ind w:left="300" w:right="300"/>
        <w:jc w:val="center"/>
        <w:rPr>
          <w:rStyle w:val="any"/>
          <w:rFonts w:ascii="Times New Roman" w:eastAsia="Times New Roman" w:hAnsi="Times New Roman" w:cs="Times New Roman"/>
          <w:b w:val="0"/>
          <w:bCs w:val="0"/>
          <w:i w:val="0"/>
          <w:iCs w:val="0"/>
          <w:color w:val="3E3E3E"/>
          <w:spacing w:val="15"/>
        </w:rPr>
      </w:pPr>
      <w:r>
        <w:rPr>
          <w:rStyle w:val="any"/>
          <w:rFonts w:ascii="Times New Roman" w:eastAsia="Times New Roman" w:hAnsi="Times New Roman" w:cs="Times New Roman"/>
          <w:b w:val="0"/>
          <w:bCs w:val="0"/>
          <w:i w:val="0"/>
          <w:iCs w:val="0"/>
          <w:strike w:val="0"/>
          <w:color w:val="3E3E3E"/>
          <w:spacing w:val="15"/>
          <w:u w:val="none"/>
        </w:rPr>
        <w:drawing>
          <wp:inline>
            <wp:extent cx="5486400" cy="405384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563828" name=""/>
                    <pic:cNvPicPr>
                      <a:picLocks noChangeAspect="1"/>
                    </pic:cNvPicPr>
                  </pic:nvPicPr>
                  <pic:blipFill>
                    <a:blip xmlns:r="http://schemas.openxmlformats.org/officeDocument/2006/relationships" r:embed="rId6"/>
                    <a:stretch>
                      <a:fillRect/>
                    </a:stretch>
                  </pic:blipFill>
                  <pic:spPr>
                    <a:xfrm>
                      <a:off x="0" y="0"/>
                      <a:ext cx="5486400" cy="40538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80" w:lineRule="atLeast"/>
        <w:ind w:left="300" w:right="300"/>
        <w:jc w:val="both"/>
        <w:rPr>
          <w:rStyle w:val="any"/>
          <w:rFonts w:ascii="Times New Roman" w:eastAsia="Times New Roman" w:hAnsi="Times New Roman" w:cs="Times New Roman"/>
          <w:b w:val="0"/>
          <w:bCs w:val="0"/>
          <w:i w:val="0"/>
          <w:iCs w:val="0"/>
          <w:color w:val="3E3E3E"/>
          <w:spacing w:val="15"/>
        </w:rPr>
      </w:pPr>
    </w:p>
    <w:p>
      <w:pPr>
        <w:pStyle w:val="p"/>
        <w:pBdr>
          <w:top w:val="none" w:sz="0" w:space="0" w:color="auto"/>
          <w:left w:val="none" w:sz="0" w:space="0" w:color="auto"/>
          <w:bottom w:val="none" w:sz="0" w:space="0" w:color="auto"/>
          <w:right w:val="none" w:sz="0" w:space="0" w:color="auto"/>
        </w:pBdr>
        <w:spacing w:before="0" w:after="0" w:line="420" w:lineRule="atLeast"/>
        <w:ind w:left="450" w:right="450"/>
        <w:jc w:val="both"/>
        <w:rPr>
          <w:rStyle w:val="any"/>
          <w:rFonts w:ascii="Times New Roman" w:eastAsia="Times New Roman" w:hAnsi="Times New Roman" w:cs="Times New Roman"/>
          <w:b w:val="0"/>
          <w:bCs w:val="0"/>
          <w:i w:val="0"/>
          <w:iCs w:val="0"/>
          <w:color w:val="3E3E3E"/>
          <w:spacing w:val="15"/>
          <w:sz w:val="21"/>
          <w:szCs w:val="21"/>
        </w:rPr>
      </w:pPr>
      <w:r>
        <w:rPr>
          <w:rStyle w:val="any"/>
          <w:rFonts w:ascii="PMingLiU" w:eastAsia="PMingLiU" w:hAnsi="PMingLiU" w:cs="PMingLiU"/>
          <w:b/>
          <w:bCs/>
          <w:i w:val="0"/>
          <w:iCs w:val="0"/>
          <w:color w:val="3E3E3E"/>
          <w:spacing w:val="15"/>
          <w:sz w:val="21"/>
          <w:szCs w:val="21"/>
        </w:rPr>
        <w:t>图</w:t>
      </w:r>
      <w:r>
        <w:rPr>
          <w:rStyle w:val="any"/>
          <w:rFonts w:ascii="Times New Roman" w:eastAsia="Times New Roman" w:hAnsi="Times New Roman" w:cs="Times New Roman"/>
          <w:b/>
          <w:bCs/>
          <w:i w:val="0"/>
          <w:iCs w:val="0"/>
          <w:color w:val="3E3E3E"/>
          <w:spacing w:val="15"/>
          <w:sz w:val="21"/>
          <w:szCs w:val="21"/>
        </w:rPr>
        <w:t>6B</w:t>
      </w:r>
      <w:r>
        <w:rPr>
          <w:rStyle w:val="any"/>
          <w:rFonts w:ascii="PMingLiU" w:eastAsia="PMingLiU" w:hAnsi="PMingLiU" w:cs="PMingLiU"/>
          <w:b/>
          <w:bCs/>
          <w:i w:val="0"/>
          <w:iCs w:val="0"/>
          <w:color w:val="3E3E3E"/>
          <w:spacing w:val="15"/>
          <w:sz w:val="21"/>
          <w:szCs w:val="21"/>
        </w:rPr>
        <w:t>存在一处重叠面板。</w:t>
      </w:r>
    </w:p>
    <w:p>
      <w:pPr>
        <w:pStyle w:val="p"/>
        <w:pBdr>
          <w:top w:val="none" w:sz="0" w:space="0" w:color="auto"/>
          <w:left w:val="none" w:sz="0" w:space="0" w:color="auto"/>
          <w:bottom w:val="none" w:sz="0" w:space="0" w:color="auto"/>
          <w:right w:val="none" w:sz="0" w:space="0" w:color="auto"/>
        </w:pBdr>
        <w:spacing w:before="0" w:after="0" w:line="420" w:lineRule="atLeast"/>
        <w:ind w:left="450" w:right="450"/>
        <w:jc w:val="both"/>
        <w:rPr>
          <w:rStyle w:val="any"/>
          <w:rFonts w:ascii="Times New Roman" w:eastAsia="Times New Roman" w:hAnsi="Times New Roman" w:cs="Times New Roman"/>
          <w:b w:val="0"/>
          <w:bCs w:val="0"/>
          <w:i w:val="0"/>
          <w:iCs w:val="0"/>
          <w:color w:val="3E3E3E"/>
          <w:spacing w:val="15"/>
          <w:sz w:val="21"/>
          <w:szCs w:val="21"/>
        </w:rPr>
      </w:pPr>
      <w:r>
        <w:rPr>
          <w:rStyle w:val="any"/>
          <w:rFonts w:ascii="Times New Roman" w:eastAsia="Times New Roman" w:hAnsi="Times New Roman" w:cs="Times New Roman"/>
          <w:b w:val="0"/>
          <w:bCs w:val="0"/>
          <w:i w:val="0"/>
          <w:iCs w:val="0"/>
          <w:color w:val="3E3E3E"/>
          <w:spacing w:val="15"/>
          <w:sz w:val="21"/>
          <w:szCs w:val="21"/>
        </w:rPr>
        <w:t>Figure 6B.</w:t>
      </w:r>
    </w:p>
    <w:p>
      <w:pPr>
        <w:pStyle w:val="p"/>
        <w:pBdr>
          <w:top w:val="none" w:sz="0" w:space="0" w:color="auto"/>
          <w:left w:val="none" w:sz="0" w:space="0" w:color="auto"/>
          <w:bottom w:val="none" w:sz="0" w:space="0" w:color="auto"/>
          <w:right w:val="none" w:sz="0" w:space="0" w:color="auto"/>
        </w:pBdr>
        <w:spacing w:before="0" w:after="0" w:line="420" w:lineRule="atLeast"/>
        <w:ind w:left="450" w:right="450"/>
        <w:jc w:val="both"/>
        <w:rPr>
          <w:rStyle w:val="any"/>
          <w:rFonts w:ascii="Times New Roman" w:eastAsia="Times New Roman" w:hAnsi="Times New Roman" w:cs="Times New Roman"/>
          <w:b w:val="0"/>
          <w:bCs w:val="0"/>
          <w:i w:val="0"/>
          <w:iCs w:val="0"/>
          <w:color w:val="3E3E3E"/>
          <w:spacing w:val="15"/>
          <w:sz w:val="21"/>
          <w:szCs w:val="21"/>
        </w:rPr>
      </w:pPr>
    </w:p>
    <w:p>
      <w:pPr>
        <w:pStyle w:val="p"/>
        <w:pBdr>
          <w:top w:val="none" w:sz="0" w:space="0" w:color="auto"/>
          <w:left w:val="none" w:sz="0" w:space="0" w:color="auto"/>
          <w:bottom w:val="none" w:sz="0" w:space="0" w:color="auto"/>
          <w:right w:val="none" w:sz="0" w:space="0" w:color="auto"/>
        </w:pBdr>
        <w:spacing w:before="0" w:after="0" w:line="420" w:lineRule="atLeast"/>
        <w:ind w:left="450" w:right="450"/>
        <w:jc w:val="both"/>
        <w:rPr>
          <w:rStyle w:val="any"/>
          <w:rFonts w:ascii="Times New Roman" w:eastAsia="Times New Roman" w:hAnsi="Times New Roman" w:cs="Times New Roman"/>
          <w:b w:val="0"/>
          <w:bCs w:val="0"/>
          <w:i w:val="0"/>
          <w:iCs w:val="0"/>
          <w:color w:val="3E3E3E"/>
          <w:spacing w:val="15"/>
          <w:sz w:val="21"/>
          <w:szCs w:val="21"/>
        </w:rPr>
      </w:pPr>
      <w:r>
        <w:rPr>
          <w:rStyle w:val="any"/>
          <w:rFonts w:ascii="Times New Roman" w:eastAsia="Times New Roman" w:hAnsi="Times New Roman" w:cs="Times New Roman"/>
          <w:b w:val="0"/>
          <w:bCs w:val="0"/>
          <w:i w:val="0"/>
          <w:iCs w:val="0"/>
          <w:color w:val="3E3E3E"/>
          <w:spacing w:val="15"/>
          <w:sz w:val="21"/>
          <w:szCs w:val="21"/>
        </w:rPr>
        <w:t>Red boxes. The PER2-shRNA-I and SCC15 panels appear to show an overlap.</w:t>
      </w:r>
    </w:p>
    <w:p>
      <w:pPr>
        <w:pStyle w:val="p"/>
        <w:pBdr>
          <w:top w:val="none" w:sz="0" w:space="0" w:color="auto"/>
          <w:left w:val="none" w:sz="0" w:space="0" w:color="auto"/>
          <w:bottom w:val="none" w:sz="0" w:space="0" w:color="auto"/>
          <w:right w:val="none" w:sz="0" w:space="0" w:color="auto"/>
        </w:pBdr>
        <w:spacing w:before="0" w:after="0" w:line="480" w:lineRule="atLeast"/>
        <w:ind w:left="300" w:right="300"/>
        <w:jc w:val="both"/>
        <w:rPr>
          <w:rStyle w:val="any"/>
          <w:rFonts w:ascii="Times New Roman" w:eastAsia="Times New Roman" w:hAnsi="Times New Roman" w:cs="Times New Roman"/>
          <w:b w:val="0"/>
          <w:bCs w:val="0"/>
          <w:i w:val="0"/>
          <w:iCs w:val="0"/>
          <w:color w:val="3E3E3E"/>
          <w:spacing w:val="15"/>
        </w:rPr>
      </w:pPr>
    </w:p>
    <w:p>
      <w:pPr>
        <w:spacing w:before="0" w:after="0"/>
        <w:ind w:left="300" w:right="300"/>
        <w:jc w:val="center"/>
        <w:rPr>
          <w:rStyle w:val="any"/>
          <w:rFonts w:ascii="Times New Roman" w:eastAsia="Times New Roman" w:hAnsi="Times New Roman" w:cs="Times New Roman"/>
          <w:b w:val="0"/>
          <w:bCs w:val="0"/>
          <w:i w:val="0"/>
          <w:iCs w:val="0"/>
          <w:color w:val="3E3E3E"/>
          <w:spacing w:val="15"/>
        </w:rPr>
      </w:pPr>
      <w:r>
        <w:rPr>
          <w:rStyle w:val="any"/>
          <w:rFonts w:ascii="Times New Roman" w:eastAsia="Times New Roman" w:hAnsi="Times New Roman" w:cs="Times New Roman"/>
          <w:b w:val="0"/>
          <w:bCs w:val="0"/>
          <w:i w:val="0"/>
          <w:iCs w:val="0"/>
          <w:strike w:val="0"/>
          <w:color w:val="3E3E3E"/>
          <w:spacing w:val="15"/>
          <w:u w:val="none"/>
        </w:rPr>
        <w:drawing>
          <wp:inline>
            <wp:extent cx="5486400" cy="2221992"/>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76251" name=""/>
                    <pic:cNvPicPr>
                      <a:picLocks noChangeAspect="1"/>
                    </pic:cNvPicPr>
                  </pic:nvPicPr>
                  <pic:blipFill>
                    <a:blip xmlns:r="http://schemas.openxmlformats.org/officeDocument/2006/relationships" r:embed="rId7"/>
                    <a:stretch>
                      <a:fillRect/>
                    </a:stretch>
                  </pic:blipFill>
                  <pic:spPr>
                    <a:xfrm>
                      <a:off x="0" y="0"/>
                      <a:ext cx="5486400" cy="222199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80" w:lineRule="atLeast"/>
        <w:ind w:left="300" w:right="300"/>
        <w:jc w:val="both"/>
        <w:rPr>
          <w:rStyle w:val="any"/>
          <w:rFonts w:ascii="Times New Roman" w:eastAsia="Times New Roman" w:hAnsi="Times New Roman" w:cs="Times New Roman"/>
          <w:b w:val="0"/>
          <w:bCs w:val="0"/>
          <w:i w:val="0"/>
          <w:iCs w:val="0"/>
          <w:color w:val="3E3E3E"/>
          <w:spacing w:val="15"/>
        </w:rPr>
      </w:pPr>
    </w:p>
    <w:p>
      <w:pPr>
        <w:pStyle w:val="p"/>
        <w:pBdr>
          <w:top w:val="none" w:sz="0" w:space="0" w:color="auto"/>
          <w:left w:val="none" w:sz="0" w:space="0" w:color="auto"/>
          <w:bottom w:val="none" w:sz="0" w:space="0" w:color="auto"/>
          <w:right w:val="none" w:sz="0" w:space="0" w:color="auto"/>
        </w:pBdr>
        <w:spacing w:before="0" w:after="0" w:line="420" w:lineRule="atLeast"/>
        <w:ind w:left="450" w:right="450"/>
        <w:jc w:val="both"/>
        <w:rPr>
          <w:rStyle w:val="any"/>
          <w:rFonts w:ascii="Times New Roman" w:eastAsia="Times New Roman" w:hAnsi="Times New Roman" w:cs="Times New Roman"/>
          <w:b w:val="0"/>
          <w:bCs w:val="0"/>
          <w:i w:val="0"/>
          <w:iCs w:val="0"/>
          <w:color w:val="3E3E3E"/>
          <w:spacing w:val="15"/>
          <w:sz w:val="21"/>
          <w:szCs w:val="21"/>
        </w:rPr>
      </w:pPr>
      <w:r>
        <w:rPr>
          <w:rStyle w:val="any"/>
          <w:rFonts w:ascii="PMingLiU" w:eastAsia="PMingLiU" w:hAnsi="PMingLiU" w:cs="PMingLiU"/>
          <w:b/>
          <w:bCs/>
          <w:i w:val="0"/>
          <w:iCs w:val="0"/>
          <w:color w:val="3E3E3E"/>
          <w:spacing w:val="15"/>
          <w:sz w:val="21"/>
          <w:szCs w:val="21"/>
        </w:rPr>
        <w:t>图</w:t>
      </w:r>
      <w:r>
        <w:rPr>
          <w:rStyle w:val="any"/>
          <w:rFonts w:ascii="Times New Roman" w:eastAsia="Times New Roman" w:hAnsi="Times New Roman" w:cs="Times New Roman"/>
          <w:b/>
          <w:bCs/>
          <w:i w:val="0"/>
          <w:iCs w:val="0"/>
          <w:color w:val="3E3E3E"/>
          <w:spacing w:val="15"/>
          <w:sz w:val="21"/>
          <w:szCs w:val="21"/>
        </w:rPr>
        <w:t>5</w:t>
      </w:r>
      <w:r>
        <w:rPr>
          <w:rStyle w:val="any"/>
          <w:rFonts w:ascii="PMingLiU" w:eastAsia="PMingLiU" w:hAnsi="PMingLiU" w:cs="PMingLiU"/>
          <w:b/>
          <w:bCs/>
          <w:i w:val="0"/>
          <w:iCs w:val="0"/>
          <w:color w:val="3E3E3E"/>
          <w:spacing w:val="15"/>
          <w:sz w:val="21"/>
          <w:szCs w:val="21"/>
        </w:rPr>
        <w:t>存在更多重复面板。</w:t>
      </w:r>
    </w:p>
    <w:p>
      <w:pPr>
        <w:pStyle w:val="p"/>
        <w:pBdr>
          <w:top w:val="none" w:sz="0" w:space="0" w:color="auto"/>
          <w:left w:val="none" w:sz="0" w:space="0" w:color="auto"/>
          <w:bottom w:val="none" w:sz="0" w:space="0" w:color="auto"/>
          <w:right w:val="none" w:sz="0" w:space="0" w:color="auto"/>
        </w:pBdr>
        <w:spacing w:before="0" w:after="0" w:line="420" w:lineRule="atLeast"/>
        <w:ind w:left="450" w:right="450"/>
        <w:jc w:val="both"/>
        <w:rPr>
          <w:rStyle w:val="any"/>
          <w:rFonts w:ascii="Times New Roman" w:eastAsia="Times New Roman" w:hAnsi="Times New Roman" w:cs="Times New Roman"/>
          <w:b w:val="0"/>
          <w:bCs w:val="0"/>
          <w:i w:val="0"/>
          <w:iCs w:val="0"/>
          <w:color w:val="3E3E3E"/>
          <w:spacing w:val="15"/>
          <w:sz w:val="21"/>
          <w:szCs w:val="21"/>
        </w:rPr>
      </w:pPr>
    </w:p>
    <w:p>
      <w:pPr>
        <w:pStyle w:val="p"/>
        <w:pBdr>
          <w:top w:val="none" w:sz="0" w:space="0" w:color="auto"/>
          <w:left w:val="none" w:sz="0" w:space="0" w:color="auto"/>
          <w:bottom w:val="none" w:sz="0" w:space="0" w:color="auto"/>
          <w:right w:val="none" w:sz="0" w:space="0" w:color="auto"/>
        </w:pBdr>
        <w:spacing w:before="0" w:after="0" w:line="420" w:lineRule="atLeast"/>
        <w:ind w:left="450" w:right="450"/>
        <w:jc w:val="both"/>
        <w:rPr>
          <w:rStyle w:val="any"/>
          <w:rFonts w:ascii="Times New Roman" w:eastAsia="Times New Roman" w:hAnsi="Times New Roman" w:cs="Times New Roman"/>
          <w:b w:val="0"/>
          <w:bCs w:val="0"/>
          <w:i w:val="0"/>
          <w:iCs w:val="0"/>
          <w:color w:val="3E3E3E"/>
          <w:spacing w:val="15"/>
          <w:sz w:val="21"/>
          <w:szCs w:val="21"/>
        </w:rPr>
      </w:pPr>
      <w:r>
        <w:rPr>
          <w:rStyle w:val="any"/>
          <w:rFonts w:ascii="Times New Roman" w:eastAsia="Times New Roman" w:hAnsi="Times New Roman" w:cs="Times New Roman"/>
          <w:b w:val="0"/>
          <w:bCs w:val="0"/>
          <w:i w:val="0"/>
          <w:iCs w:val="0"/>
          <w:color w:val="3E3E3E"/>
          <w:spacing w:val="15"/>
          <w:sz w:val="21"/>
          <w:szCs w:val="21"/>
        </w:rPr>
        <w:t>Figure 4 of this paper appears to show the same tumorsas in three other papers from the same group of researchers. The experiments do not all appear to be the same.Tumors look remarkably similar, but might be rearranged.</w:t>
      </w:r>
    </w:p>
    <w:p>
      <w:pPr>
        <w:pStyle w:val="p"/>
        <w:pBdr>
          <w:top w:val="none" w:sz="0" w:space="0" w:color="auto"/>
          <w:left w:val="none" w:sz="0" w:space="0" w:color="auto"/>
          <w:bottom w:val="none" w:sz="0" w:space="0" w:color="auto"/>
          <w:right w:val="none" w:sz="0" w:space="0" w:color="auto"/>
        </w:pBdr>
        <w:spacing w:before="0" w:after="0" w:line="420" w:lineRule="atLeast"/>
        <w:ind w:left="450" w:right="450"/>
        <w:jc w:val="both"/>
        <w:rPr>
          <w:rStyle w:val="any"/>
          <w:rFonts w:ascii="Times New Roman" w:eastAsia="Times New Roman" w:hAnsi="Times New Roman" w:cs="Times New Roman"/>
          <w:b w:val="0"/>
          <w:bCs w:val="0"/>
          <w:i w:val="0"/>
          <w:iCs w:val="0"/>
          <w:color w:val="3E3E3E"/>
          <w:spacing w:val="15"/>
          <w:sz w:val="21"/>
          <w:szCs w:val="21"/>
        </w:rPr>
      </w:pPr>
    </w:p>
    <w:p>
      <w:pPr>
        <w:pStyle w:val="p"/>
        <w:pBdr>
          <w:top w:val="none" w:sz="0" w:space="0" w:color="auto"/>
          <w:left w:val="none" w:sz="0" w:space="0" w:color="auto"/>
          <w:bottom w:val="none" w:sz="0" w:space="0" w:color="auto"/>
          <w:right w:val="none" w:sz="0" w:space="0" w:color="auto"/>
        </w:pBdr>
        <w:spacing w:before="0" w:after="0" w:line="420" w:lineRule="atLeast"/>
        <w:ind w:left="450" w:right="450"/>
        <w:jc w:val="both"/>
        <w:rPr>
          <w:rStyle w:val="any"/>
          <w:rFonts w:ascii="Times New Roman" w:eastAsia="Times New Roman" w:hAnsi="Times New Roman" w:cs="Times New Roman"/>
          <w:b w:val="0"/>
          <w:bCs w:val="0"/>
          <w:i w:val="0"/>
          <w:iCs w:val="0"/>
          <w:color w:val="3E3E3E"/>
          <w:spacing w:val="15"/>
          <w:sz w:val="21"/>
          <w:szCs w:val="21"/>
        </w:rPr>
      </w:pPr>
      <w:r>
        <w:rPr>
          <w:rStyle w:val="any"/>
          <w:rFonts w:ascii="Times New Roman" w:eastAsia="Times New Roman" w:hAnsi="Times New Roman" w:cs="Times New Roman"/>
          <w:b w:val="0"/>
          <w:bCs w:val="0"/>
          <w:i w:val="0"/>
          <w:iCs w:val="0"/>
          <w:color w:val="3E3E3E"/>
          <w:spacing w:val="15"/>
          <w:sz w:val="21"/>
          <w:szCs w:val="21"/>
        </w:rPr>
        <w:t>The four papers that might be sharing the same tumors are:</w:t>
      </w:r>
    </w:p>
    <w:p>
      <w:pPr>
        <w:pStyle w:val="p"/>
        <w:pBdr>
          <w:top w:val="none" w:sz="0" w:space="0" w:color="auto"/>
          <w:left w:val="none" w:sz="0" w:space="0" w:color="auto"/>
          <w:bottom w:val="none" w:sz="0" w:space="0" w:color="auto"/>
          <w:right w:val="none" w:sz="0" w:space="0" w:color="auto"/>
        </w:pBdr>
        <w:spacing w:before="0" w:after="0" w:line="420" w:lineRule="atLeast"/>
        <w:ind w:left="450" w:right="450"/>
        <w:jc w:val="both"/>
        <w:rPr>
          <w:rStyle w:val="any"/>
          <w:rFonts w:ascii="Times New Roman" w:eastAsia="Times New Roman" w:hAnsi="Times New Roman" w:cs="Times New Roman"/>
          <w:b w:val="0"/>
          <w:bCs w:val="0"/>
          <w:i w:val="0"/>
          <w:iCs w:val="0"/>
          <w:color w:val="3E3E3E"/>
          <w:spacing w:val="15"/>
          <w:sz w:val="21"/>
          <w:szCs w:val="21"/>
        </w:rPr>
      </w:pPr>
      <w:r>
        <w:rPr>
          <w:rStyle w:val="any"/>
          <w:rFonts w:ascii="Times New Roman" w:eastAsia="Times New Roman" w:hAnsi="Times New Roman" w:cs="Times New Roman"/>
          <w:b w:val="0"/>
          <w:bCs w:val="0"/>
          <w:i w:val="0"/>
          <w:iCs w:val="0"/>
          <w:color w:val="3E3E3E"/>
          <w:spacing w:val="15"/>
          <w:sz w:val="21"/>
          <w:szCs w:val="21"/>
        </w:rPr>
        <w:t>Han-Xue Li et al., Oncotarget (2016), DOl: 10.18632/oncotarget.7827</w:t>
      </w:r>
    </w:p>
    <w:p>
      <w:pPr>
        <w:pStyle w:val="p"/>
        <w:pBdr>
          <w:top w:val="none" w:sz="0" w:space="0" w:color="auto"/>
          <w:left w:val="none" w:sz="0" w:space="0" w:color="auto"/>
          <w:bottom w:val="none" w:sz="0" w:space="0" w:color="auto"/>
          <w:right w:val="none" w:sz="0" w:space="0" w:color="auto"/>
        </w:pBdr>
        <w:spacing w:before="0" w:after="0" w:line="420" w:lineRule="atLeast"/>
        <w:ind w:left="450" w:right="450"/>
        <w:jc w:val="both"/>
        <w:rPr>
          <w:rStyle w:val="any"/>
          <w:rFonts w:ascii="Times New Roman" w:eastAsia="Times New Roman" w:hAnsi="Times New Roman" w:cs="Times New Roman"/>
          <w:b w:val="0"/>
          <w:bCs w:val="0"/>
          <w:i w:val="0"/>
          <w:iCs w:val="0"/>
          <w:color w:val="3E3E3E"/>
          <w:spacing w:val="15"/>
          <w:sz w:val="21"/>
          <w:szCs w:val="21"/>
        </w:rPr>
      </w:pPr>
      <w:r>
        <w:rPr>
          <w:rStyle w:val="any"/>
          <w:rFonts w:ascii="Times New Roman" w:eastAsia="Times New Roman" w:hAnsi="Times New Roman" w:cs="Times New Roman"/>
          <w:b w:val="0"/>
          <w:bCs w:val="0"/>
          <w:i w:val="0"/>
          <w:iCs w:val="0"/>
          <w:color w:val="3E3E3E"/>
          <w:spacing w:val="15"/>
          <w:sz w:val="21"/>
          <w:szCs w:val="21"/>
        </w:rPr>
        <w:t>Qin Zhao et al., Oncotarget (2016), DOl: 10.18632/oncotarget. 11844</w:t>
      </w:r>
    </w:p>
    <w:p>
      <w:pPr>
        <w:pStyle w:val="p"/>
        <w:pBdr>
          <w:top w:val="none" w:sz="0" w:space="0" w:color="auto"/>
          <w:left w:val="none" w:sz="0" w:space="0" w:color="auto"/>
          <w:bottom w:val="none" w:sz="0" w:space="0" w:color="auto"/>
          <w:right w:val="none" w:sz="0" w:space="0" w:color="auto"/>
        </w:pBdr>
        <w:spacing w:before="0" w:after="0" w:line="420" w:lineRule="atLeast"/>
        <w:ind w:left="450" w:right="450"/>
        <w:jc w:val="both"/>
        <w:rPr>
          <w:rStyle w:val="any"/>
          <w:rFonts w:ascii="Times New Roman" w:eastAsia="Times New Roman" w:hAnsi="Times New Roman" w:cs="Times New Roman"/>
          <w:b w:val="0"/>
          <w:bCs w:val="0"/>
          <w:i w:val="0"/>
          <w:iCs w:val="0"/>
          <w:color w:val="3E3E3E"/>
          <w:spacing w:val="15"/>
          <w:sz w:val="21"/>
          <w:szCs w:val="21"/>
        </w:rPr>
      </w:pPr>
      <w:r>
        <w:rPr>
          <w:rStyle w:val="any"/>
          <w:rFonts w:ascii="Times New Roman" w:eastAsia="Times New Roman" w:hAnsi="Times New Roman" w:cs="Times New Roman"/>
          <w:b w:val="0"/>
          <w:bCs w:val="0"/>
          <w:i w:val="0"/>
          <w:iCs w:val="0"/>
          <w:color w:val="3E3E3E"/>
          <w:spacing w:val="15"/>
          <w:sz w:val="21"/>
          <w:szCs w:val="21"/>
        </w:rPr>
        <w:t>Xiao-Juan Fu et al., OncoTargets and Therapy (2016), DOI: 10.2147/OTT.S100952</w:t>
      </w:r>
    </w:p>
    <w:p>
      <w:pPr>
        <w:pStyle w:val="p"/>
        <w:pBdr>
          <w:top w:val="none" w:sz="0" w:space="0" w:color="auto"/>
          <w:left w:val="none" w:sz="0" w:space="0" w:color="auto"/>
          <w:bottom w:val="none" w:sz="0" w:space="0" w:color="auto"/>
          <w:right w:val="none" w:sz="0" w:space="0" w:color="auto"/>
        </w:pBdr>
        <w:spacing w:before="0" w:after="0" w:line="420" w:lineRule="atLeast"/>
        <w:ind w:left="450" w:right="450"/>
        <w:jc w:val="both"/>
        <w:rPr>
          <w:rStyle w:val="any"/>
          <w:rFonts w:ascii="Times New Roman" w:eastAsia="Times New Roman" w:hAnsi="Times New Roman" w:cs="Times New Roman"/>
          <w:b w:val="0"/>
          <w:bCs w:val="0"/>
          <w:i w:val="0"/>
          <w:iCs w:val="0"/>
          <w:color w:val="3E3E3E"/>
          <w:spacing w:val="15"/>
          <w:sz w:val="21"/>
          <w:szCs w:val="21"/>
        </w:rPr>
      </w:pPr>
      <w:r>
        <w:rPr>
          <w:rStyle w:val="any"/>
          <w:rFonts w:ascii="Times New Roman" w:eastAsia="Times New Roman" w:hAnsi="Times New Roman" w:cs="Times New Roman"/>
          <w:b w:val="0"/>
          <w:bCs w:val="0"/>
          <w:i w:val="0"/>
          <w:iCs w:val="0"/>
          <w:color w:val="3E3E3E"/>
          <w:spacing w:val="15"/>
          <w:sz w:val="21"/>
          <w:szCs w:val="21"/>
        </w:rPr>
        <w:t>Xiaoli Su et al., Oncology Reports (2017), DOI:10.3892/or.2017.5653 (this paper)</w:t>
      </w:r>
    </w:p>
    <w:p>
      <w:pPr>
        <w:pStyle w:val="p"/>
        <w:pBdr>
          <w:top w:val="none" w:sz="0" w:space="0" w:color="auto"/>
          <w:left w:val="none" w:sz="0" w:space="0" w:color="auto"/>
          <w:bottom w:val="none" w:sz="0" w:space="0" w:color="auto"/>
          <w:right w:val="none" w:sz="0" w:space="0" w:color="auto"/>
        </w:pBdr>
        <w:spacing w:before="0" w:after="0" w:line="480" w:lineRule="atLeast"/>
        <w:ind w:left="300" w:right="300"/>
        <w:jc w:val="both"/>
        <w:rPr>
          <w:rStyle w:val="any"/>
          <w:rFonts w:ascii="Times New Roman" w:eastAsia="Times New Roman" w:hAnsi="Times New Roman" w:cs="Times New Roman"/>
          <w:b w:val="0"/>
          <w:bCs w:val="0"/>
          <w:i w:val="0"/>
          <w:iCs w:val="0"/>
          <w:color w:val="3E3E3E"/>
          <w:spacing w:val="15"/>
        </w:rPr>
      </w:pPr>
    </w:p>
    <w:p>
      <w:pPr>
        <w:spacing w:before="0" w:after="0"/>
        <w:ind w:left="300" w:right="300"/>
        <w:jc w:val="center"/>
        <w:rPr>
          <w:rStyle w:val="any"/>
          <w:rFonts w:ascii="Times New Roman" w:eastAsia="Times New Roman" w:hAnsi="Times New Roman" w:cs="Times New Roman"/>
          <w:b w:val="0"/>
          <w:bCs w:val="0"/>
          <w:i w:val="0"/>
          <w:iCs w:val="0"/>
          <w:color w:val="3E3E3E"/>
          <w:spacing w:val="15"/>
        </w:rPr>
      </w:pPr>
      <w:r>
        <w:rPr>
          <w:rStyle w:val="any"/>
          <w:rFonts w:ascii="Times New Roman" w:eastAsia="Times New Roman" w:hAnsi="Times New Roman" w:cs="Times New Roman"/>
          <w:b w:val="0"/>
          <w:bCs w:val="0"/>
          <w:i w:val="0"/>
          <w:iCs w:val="0"/>
          <w:strike w:val="0"/>
          <w:color w:val="3E3E3E"/>
          <w:spacing w:val="15"/>
          <w:u w:val="none"/>
        </w:rPr>
        <w:drawing>
          <wp:inline>
            <wp:extent cx="5486400" cy="31750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165541" name=""/>
                    <pic:cNvPicPr>
                      <a:picLocks noChangeAspect="1"/>
                    </pic:cNvPicPr>
                  </pic:nvPicPr>
                  <pic:blipFill>
                    <a:blip xmlns:r="http://schemas.openxmlformats.org/officeDocument/2006/relationships" r:embed="rId8"/>
                    <a:stretch>
                      <a:fillRect/>
                    </a:stretch>
                  </pic:blipFill>
                  <pic:spPr>
                    <a:xfrm>
                      <a:off x="0" y="0"/>
                      <a:ext cx="5486400" cy="31750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80" w:lineRule="atLeast"/>
        <w:ind w:left="300" w:right="300"/>
        <w:jc w:val="both"/>
        <w:rPr>
          <w:rStyle w:val="any"/>
          <w:rFonts w:ascii="Times New Roman" w:eastAsia="Times New Roman" w:hAnsi="Times New Roman" w:cs="Times New Roman"/>
          <w:b w:val="0"/>
          <w:bCs w:val="0"/>
          <w:i w:val="0"/>
          <w:iCs w:val="0"/>
          <w:color w:val="3E3E3E"/>
          <w:spacing w:val="15"/>
        </w:rPr>
      </w:pPr>
    </w:p>
    <w:p>
      <w:pPr>
        <w:pStyle w:val="p"/>
        <w:pBdr>
          <w:top w:val="none" w:sz="0" w:space="0" w:color="auto"/>
          <w:left w:val="none" w:sz="0" w:space="0" w:color="auto"/>
          <w:bottom w:val="none" w:sz="0" w:space="0" w:color="auto"/>
          <w:right w:val="none" w:sz="0" w:space="0" w:color="auto"/>
        </w:pBdr>
        <w:spacing w:before="0" w:after="0" w:line="420" w:lineRule="atLeast"/>
        <w:ind w:left="450" w:right="450"/>
        <w:jc w:val="both"/>
        <w:rPr>
          <w:rStyle w:val="any"/>
          <w:rFonts w:ascii="Times New Roman" w:eastAsia="Times New Roman" w:hAnsi="Times New Roman" w:cs="Times New Roman"/>
          <w:b w:val="0"/>
          <w:bCs w:val="0"/>
          <w:i w:val="0"/>
          <w:iCs w:val="0"/>
          <w:color w:val="3E3E3E"/>
          <w:spacing w:val="15"/>
          <w:sz w:val="21"/>
          <w:szCs w:val="21"/>
        </w:rPr>
      </w:pPr>
      <w:r>
        <w:rPr>
          <w:rStyle w:val="any"/>
          <w:rFonts w:ascii="PMingLiU" w:eastAsia="PMingLiU" w:hAnsi="PMingLiU" w:cs="PMingLiU"/>
          <w:b/>
          <w:bCs/>
          <w:i w:val="0"/>
          <w:iCs w:val="0"/>
          <w:color w:val="3E3E3E"/>
          <w:spacing w:val="15"/>
          <w:sz w:val="21"/>
          <w:szCs w:val="21"/>
        </w:rPr>
        <w:t>通讯作者杨凯回应：</w:t>
      </w:r>
      <w:r>
        <w:rPr>
          <w:rStyle w:val="any"/>
          <w:rFonts w:ascii="Times New Roman" w:eastAsia="Times New Roman" w:hAnsi="Times New Roman" w:cs="Times New Roman"/>
          <w:b/>
          <w:bCs/>
          <w:i w:val="0"/>
          <w:iCs w:val="0"/>
          <w:color w:val="3E3E3E"/>
          <w:spacing w:val="15"/>
          <w:sz w:val="21"/>
          <w:szCs w:val="21"/>
        </w:rPr>
        <w:br/>
      </w:r>
      <w:r>
        <w:rPr>
          <w:rStyle w:val="any"/>
          <w:rFonts w:ascii="Times New Roman" w:eastAsia="Times New Roman" w:hAnsi="Times New Roman" w:cs="Times New Roman"/>
          <w:b w:val="0"/>
          <w:bCs w:val="0"/>
          <w:i w:val="0"/>
          <w:iCs w:val="0"/>
          <w:color w:val="3E3E3E"/>
          <w:spacing w:val="15"/>
          <w:sz w:val="21"/>
          <w:szCs w:val="21"/>
        </w:rPr>
        <w:t xml:space="preserve">1. </w:t>
      </w:r>
      <w:r>
        <w:rPr>
          <w:rStyle w:val="any"/>
          <w:rFonts w:ascii="PMingLiU" w:eastAsia="PMingLiU" w:hAnsi="PMingLiU" w:cs="PMingLiU"/>
          <w:b w:val="0"/>
          <w:bCs w:val="0"/>
          <w:i w:val="0"/>
          <w:iCs w:val="0"/>
          <w:color w:val="3E3E3E"/>
          <w:spacing w:val="15"/>
          <w:sz w:val="21"/>
          <w:szCs w:val="21"/>
        </w:rPr>
        <w:t>论文中的图</w:t>
      </w:r>
      <w:r>
        <w:rPr>
          <w:rStyle w:val="any"/>
          <w:rFonts w:ascii="Times New Roman" w:eastAsia="Times New Roman" w:hAnsi="Times New Roman" w:cs="Times New Roman"/>
          <w:b w:val="0"/>
          <w:bCs w:val="0"/>
          <w:i w:val="0"/>
          <w:iCs w:val="0"/>
          <w:color w:val="3E3E3E"/>
          <w:spacing w:val="15"/>
          <w:sz w:val="21"/>
          <w:szCs w:val="21"/>
        </w:rPr>
        <w:t>6B</w:t>
      </w:r>
      <w:r>
        <w:rPr>
          <w:rStyle w:val="any"/>
          <w:rFonts w:ascii="PMingLiU" w:eastAsia="PMingLiU" w:hAnsi="PMingLiU" w:cs="PMingLiU"/>
          <w:b w:val="0"/>
          <w:bCs w:val="0"/>
          <w:i w:val="0"/>
          <w:iCs w:val="0"/>
          <w:color w:val="3E3E3E"/>
          <w:spacing w:val="15"/>
          <w:sz w:val="21"/>
          <w:szCs w:val="21"/>
        </w:rPr>
        <w:t>，我们已经仔细核查了原始数据和图片。我们确认图</w:t>
      </w:r>
      <w:r>
        <w:rPr>
          <w:rStyle w:val="any"/>
          <w:rFonts w:ascii="Times New Roman" w:eastAsia="Times New Roman" w:hAnsi="Times New Roman" w:cs="Times New Roman"/>
          <w:b w:val="0"/>
          <w:bCs w:val="0"/>
          <w:i w:val="0"/>
          <w:iCs w:val="0"/>
          <w:color w:val="3E3E3E"/>
          <w:spacing w:val="15"/>
          <w:sz w:val="21"/>
          <w:szCs w:val="21"/>
        </w:rPr>
        <w:t>6B</w:t>
      </w:r>
      <w:r>
        <w:rPr>
          <w:rStyle w:val="any"/>
          <w:rFonts w:ascii="PMingLiU" w:eastAsia="PMingLiU" w:hAnsi="PMingLiU" w:cs="PMingLiU"/>
          <w:b w:val="0"/>
          <w:bCs w:val="0"/>
          <w:i w:val="0"/>
          <w:iCs w:val="0"/>
          <w:color w:val="3E3E3E"/>
          <w:spacing w:val="15"/>
          <w:sz w:val="21"/>
          <w:szCs w:val="21"/>
        </w:rPr>
        <w:t>中</w:t>
      </w:r>
      <w:r>
        <w:rPr>
          <w:rStyle w:val="any"/>
          <w:rFonts w:ascii="Times New Roman" w:eastAsia="Times New Roman" w:hAnsi="Times New Roman" w:cs="Times New Roman"/>
          <w:b w:val="0"/>
          <w:bCs w:val="0"/>
          <w:i w:val="0"/>
          <w:iCs w:val="0"/>
          <w:color w:val="3E3E3E"/>
          <w:spacing w:val="15"/>
          <w:sz w:val="21"/>
          <w:szCs w:val="21"/>
        </w:rPr>
        <w:t>PER2-shRNA-I</w:t>
      </w:r>
      <w:r>
        <w:rPr>
          <w:rStyle w:val="any"/>
          <w:rFonts w:ascii="PMingLiU" w:eastAsia="PMingLiU" w:hAnsi="PMingLiU" w:cs="PMingLiU"/>
          <w:b w:val="0"/>
          <w:bCs w:val="0"/>
          <w:i w:val="0"/>
          <w:iCs w:val="0"/>
          <w:color w:val="3E3E3E"/>
          <w:spacing w:val="15"/>
          <w:sz w:val="21"/>
          <w:szCs w:val="21"/>
        </w:rPr>
        <w:t>组的图片没有错误，但</w:t>
      </w:r>
      <w:r>
        <w:rPr>
          <w:rStyle w:val="any"/>
          <w:rFonts w:ascii="Times New Roman" w:eastAsia="Times New Roman" w:hAnsi="Times New Roman" w:cs="Times New Roman"/>
          <w:b w:val="0"/>
          <w:bCs w:val="0"/>
          <w:i w:val="0"/>
          <w:iCs w:val="0"/>
          <w:color w:val="3E3E3E"/>
          <w:spacing w:val="15"/>
          <w:sz w:val="21"/>
          <w:szCs w:val="21"/>
        </w:rPr>
        <w:t>SCC15</w:t>
      </w:r>
      <w:r>
        <w:rPr>
          <w:rStyle w:val="any"/>
          <w:rFonts w:ascii="PMingLiU" w:eastAsia="PMingLiU" w:hAnsi="PMingLiU" w:cs="PMingLiU"/>
          <w:b w:val="0"/>
          <w:bCs w:val="0"/>
          <w:i w:val="0"/>
          <w:iCs w:val="0"/>
          <w:color w:val="3E3E3E"/>
          <w:spacing w:val="15"/>
          <w:sz w:val="21"/>
          <w:szCs w:val="21"/>
        </w:rPr>
        <w:t>组的图片确实存在错误。这是由于我们的疏忽，错误地将另一张</w:t>
      </w:r>
      <w:r>
        <w:rPr>
          <w:rStyle w:val="any"/>
          <w:rFonts w:ascii="Times New Roman" w:eastAsia="Times New Roman" w:hAnsi="Times New Roman" w:cs="Times New Roman"/>
          <w:b w:val="0"/>
          <w:bCs w:val="0"/>
          <w:i w:val="0"/>
          <w:iCs w:val="0"/>
          <w:color w:val="3E3E3E"/>
          <w:spacing w:val="15"/>
          <w:sz w:val="21"/>
          <w:szCs w:val="21"/>
        </w:rPr>
        <w:t>PER2-shRNA-I</w:t>
      </w:r>
      <w:r>
        <w:rPr>
          <w:rStyle w:val="any"/>
          <w:rFonts w:ascii="PMingLiU" w:eastAsia="PMingLiU" w:hAnsi="PMingLiU" w:cs="PMingLiU"/>
          <w:b w:val="0"/>
          <w:bCs w:val="0"/>
          <w:i w:val="0"/>
          <w:iCs w:val="0"/>
          <w:color w:val="3E3E3E"/>
          <w:spacing w:val="15"/>
          <w:sz w:val="21"/>
          <w:szCs w:val="21"/>
        </w:rPr>
        <w:t>组的图片放在了</w:t>
      </w:r>
      <w:r>
        <w:rPr>
          <w:rStyle w:val="any"/>
          <w:rFonts w:ascii="Times New Roman" w:eastAsia="Times New Roman" w:hAnsi="Times New Roman" w:cs="Times New Roman"/>
          <w:b w:val="0"/>
          <w:bCs w:val="0"/>
          <w:i w:val="0"/>
          <w:iCs w:val="0"/>
          <w:color w:val="3E3E3E"/>
          <w:spacing w:val="15"/>
          <w:sz w:val="21"/>
          <w:szCs w:val="21"/>
        </w:rPr>
        <w:t>SCC15</w:t>
      </w:r>
      <w:r>
        <w:rPr>
          <w:rStyle w:val="any"/>
          <w:rFonts w:ascii="PMingLiU" w:eastAsia="PMingLiU" w:hAnsi="PMingLiU" w:cs="PMingLiU"/>
          <w:b w:val="0"/>
          <w:bCs w:val="0"/>
          <w:i w:val="0"/>
          <w:iCs w:val="0"/>
          <w:color w:val="3E3E3E"/>
          <w:spacing w:val="15"/>
          <w:sz w:val="21"/>
          <w:szCs w:val="21"/>
        </w:rPr>
        <w:t>组图片的位置。我们已经联系了杂志的编辑部，将用正确的图片进行修正。</w:t>
      </w:r>
    </w:p>
    <w:p>
      <w:pPr>
        <w:pStyle w:val="p"/>
        <w:pBdr>
          <w:top w:val="none" w:sz="0" w:space="0" w:color="auto"/>
          <w:left w:val="none" w:sz="0" w:space="0" w:color="auto"/>
          <w:bottom w:val="none" w:sz="0" w:space="0" w:color="auto"/>
          <w:right w:val="none" w:sz="0" w:space="0" w:color="auto"/>
        </w:pBdr>
        <w:spacing w:before="0" w:after="0" w:line="420" w:lineRule="atLeast"/>
        <w:ind w:left="450" w:right="450"/>
        <w:jc w:val="both"/>
        <w:rPr>
          <w:rStyle w:val="any"/>
          <w:rFonts w:ascii="Times New Roman" w:eastAsia="Times New Roman" w:hAnsi="Times New Roman" w:cs="Times New Roman"/>
          <w:b w:val="0"/>
          <w:bCs w:val="0"/>
          <w:i w:val="0"/>
          <w:iCs w:val="0"/>
          <w:color w:val="3E3E3E"/>
          <w:spacing w:val="15"/>
          <w:sz w:val="21"/>
          <w:szCs w:val="21"/>
        </w:rPr>
      </w:pPr>
      <w:r>
        <w:rPr>
          <w:rStyle w:val="any"/>
          <w:rFonts w:ascii="Times New Roman" w:eastAsia="Times New Roman" w:hAnsi="Times New Roman" w:cs="Times New Roman"/>
          <w:b w:val="0"/>
          <w:bCs w:val="0"/>
          <w:i w:val="0"/>
          <w:iCs w:val="0"/>
          <w:color w:val="3E3E3E"/>
          <w:spacing w:val="15"/>
          <w:sz w:val="21"/>
          <w:szCs w:val="21"/>
        </w:rPr>
        <w:br/>
      </w:r>
      <w:r>
        <w:rPr>
          <w:rStyle w:val="any"/>
          <w:rFonts w:ascii="Times New Roman" w:eastAsia="Times New Roman" w:hAnsi="Times New Roman" w:cs="Times New Roman"/>
          <w:b w:val="0"/>
          <w:bCs w:val="0"/>
          <w:i w:val="0"/>
          <w:iCs w:val="0"/>
          <w:color w:val="3E3E3E"/>
          <w:spacing w:val="15"/>
          <w:sz w:val="21"/>
          <w:szCs w:val="21"/>
        </w:rPr>
        <w:t xml:space="preserve">2. </w:t>
      </w:r>
      <w:r>
        <w:rPr>
          <w:rStyle w:val="any"/>
          <w:rFonts w:ascii="PMingLiU" w:eastAsia="PMingLiU" w:hAnsi="PMingLiU" w:cs="PMingLiU"/>
          <w:b w:val="0"/>
          <w:bCs w:val="0"/>
          <w:i w:val="0"/>
          <w:iCs w:val="0"/>
          <w:color w:val="3E3E3E"/>
          <w:spacing w:val="15"/>
          <w:sz w:val="21"/>
          <w:szCs w:val="21"/>
        </w:rPr>
        <w:t>图</w:t>
      </w:r>
      <w:r>
        <w:rPr>
          <w:rStyle w:val="any"/>
          <w:rFonts w:ascii="Times New Roman" w:eastAsia="Times New Roman" w:hAnsi="Times New Roman" w:cs="Times New Roman"/>
          <w:b w:val="0"/>
          <w:bCs w:val="0"/>
          <w:i w:val="0"/>
          <w:iCs w:val="0"/>
          <w:color w:val="3E3E3E"/>
          <w:spacing w:val="15"/>
          <w:sz w:val="21"/>
          <w:szCs w:val="21"/>
        </w:rPr>
        <w:t>4</w:t>
      </w:r>
      <w:r>
        <w:rPr>
          <w:rStyle w:val="any"/>
          <w:rFonts w:ascii="PMingLiU" w:eastAsia="PMingLiU" w:hAnsi="PMingLiU" w:cs="PMingLiU"/>
          <w:b w:val="0"/>
          <w:bCs w:val="0"/>
          <w:i w:val="0"/>
          <w:iCs w:val="0"/>
          <w:color w:val="3E3E3E"/>
          <w:spacing w:val="15"/>
          <w:sz w:val="21"/>
          <w:szCs w:val="21"/>
        </w:rPr>
        <w:t>的疑问，我们仔细核查了这四篇论文中肿瘤实验的原始实验数据。原始的实验记录和结果显示，这四篇论文中的肿瘤来自于四次独立的实验，并非同一批肿瘤。尽管如此，我们确实发现这四篇论文中有几个肿瘤的形态相似，因此我们检查这四篇论文中所有肿瘤的相似性。结果显示，这四篇论文中的肿瘤之间不存在重复或完全相同的肿瘤。</w:t>
      </w:r>
    </w:p>
    <w:p>
      <w:pPr>
        <w:pStyle w:val="p"/>
        <w:pBdr>
          <w:top w:val="none" w:sz="0" w:space="0" w:color="auto"/>
          <w:left w:val="none" w:sz="0" w:space="0" w:color="auto"/>
          <w:bottom w:val="none" w:sz="0" w:space="0" w:color="auto"/>
          <w:right w:val="none" w:sz="0" w:space="0" w:color="auto"/>
        </w:pBdr>
        <w:spacing w:before="0" w:after="0" w:line="480" w:lineRule="atLeast"/>
        <w:ind w:left="300" w:right="300"/>
        <w:jc w:val="both"/>
        <w:rPr>
          <w:rStyle w:val="any"/>
          <w:rFonts w:ascii="Times New Roman" w:eastAsia="Times New Roman" w:hAnsi="Times New Roman" w:cs="Times New Roman"/>
          <w:b w:val="0"/>
          <w:bCs w:val="0"/>
          <w:i w:val="0"/>
          <w:iCs w:val="0"/>
          <w:color w:val="3E3E3E"/>
          <w:spacing w:val="15"/>
        </w:rPr>
      </w:pPr>
    </w:p>
    <w:p>
      <w:pPr>
        <w:pStyle w:val="p"/>
        <w:pBdr>
          <w:top w:val="none" w:sz="0" w:space="0" w:color="auto"/>
          <w:left w:val="none" w:sz="0" w:space="0" w:color="auto"/>
          <w:bottom w:val="none" w:sz="0" w:space="0" w:color="auto"/>
          <w:right w:val="none" w:sz="0" w:space="0" w:color="auto"/>
        </w:pBdr>
        <w:spacing w:before="0" w:after="0" w:line="420" w:lineRule="atLeast"/>
        <w:ind w:left="450" w:right="450"/>
        <w:jc w:val="both"/>
        <w:rPr>
          <w:rStyle w:val="any"/>
          <w:rFonts w:ascii="Times New Roman" w:eastAsia="Times New Roman" w:hAnsi="Times New Roman" w:cs="Times New Roman"/>
          <w:b w:val="0"/>
          <w:bCs w:val="0"/>
          <w:i w:val="0"/>
          <w:iCs w:val="0"/>
          <w:color w:val="3E3E3E"/>
          <w:spacing w:val="15"/>
          <w:sz w:val="21"/>
          <w:szCs w:val="21"/>
        </w:rPr>
      </w:pPr>
      <w:r>
        <w:rPr>
          <w:rStyle w:val="any"/>
          <w:rFonts w:ascii="PMingLiU" w:eastAsia="PMingLiU" w:hAnsi="PMingLiU" w:cs="PMingLiU"/>
          <w:b/>
          <w:bCs/>
          <w:i w:val="0"/>
          <w:iCs w:val="0"/>
          <w:color w:val="3E3E3E"/>
          <w:spacing w:val="15"/>
          <w:sz w:val="21"/>
          <w:szCs w:val="21"/>
        </w:rPr>
        <w:t>本文已于</w:t>
      </w:r>
      <w:r>
        <w:rPr>
          <w:rStyle w:val="any"/>
          <w:rFonts w:ascii="Times New Roman" w:eastAsia="Times New Roman" w:hAnsi="Times New Roman" w:cs="Times New Roman"/>
          <w:b/>
          <w:bCs/>
          <w:i w:val="0"/>
          <w:iCs w:val="0"/>
          <w:color w:val="3E3E3E"/>
          <w:spacing w:val="15"/>
          <w:sz w:val="21"/>
          <w:szCs w:val="21"/>
        </w:rPr>
        <w:t>2025</w:t>
      </w:r>
      <w:r>
        <w:rPr>
          <w:rStyle w:val="any"/>
          <w:rFonts w:ascii="PMingLiU" w:eastAsia="PMingLiU" w:hAnsi="PMingLiU" w:cs="PMingLiU"/>
          <w:b/>
          <w:bCs/>
          <w:i w:val="0"/>
          <w:iCs w:val="0"/>
          <w:color w:val="3E3E3E"/>
          <w:spacing w:val="15"/>
          <w:sz w:val="21"/>
          <w:szCs w:val="21"/>
        </w:rPr>
        <w:t>年</w:t>
      </w:r>
      <w:r>
        <w:rPr>
          <w:rStyle w:val="any"/>
          <w:rFonts w:ascii="Times New Roman" w:eastAsia="Times New Roman" w:hAnsi="Times New Roman" w:cs="Times New Roman"/>
          <w:b/>
          <w:bCs/>
          <w:i w:val="0"/>
          <w:iCs w:val="0"/>
          <w:color w:val="3E3E3E"/>
          <w:spacing w:val="15"/>
          <w:sz w:val="21"/>
          <w:szCs w:val="21"/>
        </w:rPr>
        <w:t>3</w:t>
      </w:r>
      <w:r>
        <w:rPr>
          <w:rStyle w:val="any"/>
          <w:rFonts w:ascii="PMingLiU" w:eastAsia="PMingLiU" w:hAnsi="PMingLiU" w:cs="PMingLiU"/>
          <w:b/>
          <w:bCs/>
          <w:i w:val="0"/>
          <w:iCs w:val="0"/>
          <w:color w:val="3E3E3E"/>
          <w:spacing w:val="15"/>
          <w:sz w:val="21"/>
          <w:szCs w:val="21"/>
        </w:rPr>
        <w:t>月</w:t>
      </w:r>
      <w:r>
        <w:rPr>
          <w:rStyle w:val="any"/>
          <w:rFonts w:ascii="Times New Roman" w:eastAsia="Times New Roman" w:hAnsi="Times New Roman" w:cs="Times New Roman"/>
          <w:b/>
          <w:bCs/>
          <w:i w:val="0"/>
          <w:iCs w:val="0"/>
          <w:color w:val="3E3E3E"/>
          <w:spacing w:val="15"/>
          <w:sz w:val="21"/>
          <w:szCs w:val="21"/>
        </w:rPr>
        <w:t>19</w:t>
      </w:r>
      <w:r>
        <w:rPr>
          <w:rStyle w:val="any"/>
          <w:rFonts w:ascii="PMingLiU" w:eastAsia="PMingLiU" w:hAnsi="PMingLiU" w:cs="PMingLiU"/>
          <w:b/>
          <w:bCs/>
          <w:i w:val="0"/>
          <w:iCs w:val="0"/>
          <w:color w:val="3E3E3E"/>
          <w:spacing w:val="15"/>
          <w:sz w:val="21"/>
          <w:szCs w:val="21"/>
        </w:rPr>
        <w:t>日被撤回：</w:t>
      </w:r>
      <w:r>
        <w:rPr>
          <w:rStyle w:val="any"/>
          <w:rFonts w:ascii="PMingLiU" w:eastAsia="PMingLiU" w:hAnsi="PMingLiU" w:cs="PMingLiU"/>
          <w:b w:val="0"/>
          <w:bCs w:val="0"/>
          <w:i w:val="0"/>
          <w:iCs w:val="0"/>
          <w:color w:val="3E3E3E"/>
          <w:spacing w:val="15"/>
          <w:sz w:val="21"/>
          <w:szCs w:val="21"/>
        </w:rPr>
        <w:t>本文发表后，一位细心的读者向编辑部指出，第</w:t>
      </w:r>
      <w:r>
        <w:rPr>
          <w:rStyle w:val="any"/>
          <w:rFonts w:ascii="Times New Roman" w:eastAsia="Times New Roman" w:hAnsi="Times New Roman" w:cs="Times New Roman"/>
          <w:b w:val="0"/>
          <w:bCs w:val="0"/>
          <w:i w:val="0"/>
          <w:iCs w:val="0"/>
          <w:color w:val="3E3E3E"/>
          <w:spacing w:val="15"/>
          <w:sz w:val="21"/>
          <w:szCs w:val="21"/>
        </w:rPr>
        <w:t>478</w:t>
      </w:r>
      <w:r>
        <w:rPr>
          <w:rStyle w:val="any"/>
          <w:rFonts w:ascii="PMingLiU" w:eastAsia="PMingLiU" w:hAnsi="PMingLiU" w:cs="PMingLiU"/>
          <w:b w:val="0"/>
          <w:bCs w:val="0"/>
          <w:i w:val="0"/>
          <w:iCs w:val="0"/>
          <w:color w:val="3E3E3E"/>
          <w:spacing w:val="15"/>
          <w:sz w:val="21"/>
          <w:szCs w:val="21"/>
        </w:rPr>
        <w:t>页图</w:t>
      </w:r>
      <w:r>
        <w:rPr>
          <w:rStyle w:val="any"/>
          <w:rFonts w:ascii="Times New Roman" w:eastAsia="Times New Roman" w:hAnsi="Times New Roman" w:cs="Times New Roman"/>
          <w:b w:val="0"/>
          <w:bCs w:val="0"/>
          <w:i w:val="0"/>
          <w:iCs w:val="0"/>
          <w:color w:val="3E3E3E"/>
          <w:spacing w:val="15"/>
          <w:sz w:val="21"/>
          <w:szCs w:val="21"/>
        </w:rPr>
        <w:t>6A</w:t>
      </w:r>
      <w:r>
        <w:rPr>
          <w:rStyle w:val="any"/>
          <w:rFonts w:ascii="PMingLiU" w:eastAsia="PMingLiU" w:hAnsi="PMingLiU" w:cs="PMingLiU"/>
          <w:b w:val="0"/>
          <w:bCs w:val="0"/>
          <w:i w:val="0"/>
          <w:iCs w:val="0"/>
          <w:color w:val="3E3E3E"/>
          <w:spacing w:val="15"/>
          <w:sz w:val="21"/>
          <w:szCs w:val="21"/>
        </w:rPr>
        <w:t>中的某些肿瘤图像与同一研究小组发表的其他三篇论文中的肿瘤图像惊人地相似，尽管在某些情况下拍摄的角度略有不同，而这些数据本应展示不同实验的结果。</w:t>
      </w:r>
    </w:p>
    <w:p>
      <w:pPr>
        <w:pStyle w:val="p"/>
        <w:pBdr>
          <w:top w:val="none" w:sz="0" w:space="0" w:color="auto"/>
          <w:left w:val="none" w:sz="0" w:space="0" w:color="auto"/>
          <w:bottom w:val="none" w:sz="0" w:space="0" w:color="auto"/>
          <w:right w:val="none" w:sz="0" w:space="0" w:color="auto"/>
        </w:pBdr>
        <w:spacing w:before="0" w:after="0" w:line="420" w:lineRule="atLeast"/>
        <w:ind w:left="450" w:right="450"/>
        <w:jc w:val="both"/>
        <w:rPr>
          <w:rStyle w:val="any"/>
          <w:rFonts w:ascii="Times New Roman" w:eastAsia="Times New Roman" w:hAnsi="Times New Roman" w:cs="Times New Roman"/>
          <w:b w:val="0"/>
          <w:bCs w:val="0"/>
          <w:i w:val="0"/>
          <w:iCs w:val="0"/>
          <w:color w:val="3E3E3E"/>
          <w:spacing w:val="15"/>
          <w:sz w:val="21"/>
          <w:szCs w:val="21"/>
        </w:rPr>
      </w:pPr>
    </w:p>
    <w:p>
      <w:pPr>
        <w:pStyle w:val="p"/>
        <w:pBdr>
          <w:top w:val="none" w:sz="0" w:space="0" w:color="auto"/>
          <w:left w:val="none" w:sz="0" w:space="0" w:color="auto"/>
          <w:bottom w:val="none" w:sz="0" w:space="0" w:color="auto"/>
          <w:right w:val="none" w:sz="0" w:space="0" w:color="auto"/>
        </w:pBdr>
        <w:spacing w:before="0" w:after="0" w:line="420" w:lineRule="atLeast"/>
        <w:ind w:left="450" w:right="450"/>
        <w:jc w:val="both"/>
        <w:rPr>
          <w:rStyle w:val="any"/>
          <w:rFonts w:ascii="Times New Roman" w:eastAsia="Times New Roman" w:hAnsi="Times New Roman" w:cs="Times New Roman"/>
          <w:b w:val="0"/>
          <w:bCs w:val="0"/>
          <w:i w:val="0"/>
          <w:iCs w:val="0"/>
          <w:color w:val="3E3E3E"/>
          <w:spacing w:val="15"/>
          <w:sz w:val="21"/>
          <w:szCs w:val="21"/>
        </w:rPr>
      </w:pPr>
      <w:r>
        <w:rPr>
          <w:rStyle w:val="any"/>
          <w:rFonts w:ascii="PMingLiU" w:eastAsia="PMingLiU" w:hAnsi="PMingLiU" w:cs="PMingLiU"/>
          <w:b w:val="0"/>
          <w:bCs w:val="0"/>
          <w:i w:val="0"/>
          <w:iCs w:val="0"/>
          <w:color w:val="3E3E3E"/>
          <w:spacing w:val="15"/>
          <w:sz w:val="21"/>
          <w:szCs w:val="21"/>
        </w:rPr>
        <w:t>编辑部已对本文中的数据进行了独立调查，并同意这位读者的观点，即某些肿瘤图像在这些论文中被重复使用。鉴于上述文章图</w:t>
      </w:r>
      <w:r>
        <w:rPr>
          <w:rStyle w:val="any"/>
          <w:rFonts w:ascii="Times New Roman" w:eastAsia="Times New Roman" w:hAnsi="Times New Roman" w:cs="Times New Roman"/>
          <w:b w:val="0"/>
          <w:bCs w:val="0"/>
          <w:i w:val="0"/>
          <w:iCs w:val="0"/>
          <w:color w:val="3E3E3E"/>
          <w:spacing w:val="15"/>
          <w:sz w:val="21"/>
          <w:szCs w:val="21"/>
        </w:rPr>
        <w:t>6</w:t>
      </w:r>
      <w:r>
        <w:rPr>
          <w:rStyle w:val="any"/>
          <w:rFonts w:ascii="PMingLiU" w:eastAsia="PMingLiU" w:hAnsi="PMingLiU" w:cs="PMingLiU"/>
          <w:b w:val="0"/>
          <w:bCs w:val="0"/>
          <w:i w:val="0"/>
          <w:iCs w:val="0"/>
          <w:color w:val="3E3E3E"/>
          <w:spacing w:val="15"/>
          <w:sz w:val="21"/>
          <w:szCs w:val="21"/>
        </w:rPr>
        <w:t>中引起争议的数据在提交给《</w:t>
      </w:r>
      <w:r>
        <w:rPr>
          <w:rStyle w:val="any"/>
          <w:rFonts w:ascii="Times New Roman" w:eastAsia="Times New Roman" w:hAnsi="Times New Roman" w:cs="Times New Roman"/>
          <w:b w:val="0"/>
          <w:bCs w:val="0"/>
          <w:i w:val="0"/>
          <w:iCs w:val="0"/>
          <w:color w:val="3E3E3E"/>
          <w:spacing w:val="15"/>
          <w:sz w:val="21"/>
          <w:szCs w:val="21"/>
        </w:rPr>
        <w:t>Oncology Reports</w:t>
      </w:r>
      <w:r>
        <w:rPr>
          <w:rStyle w:val="any"/>
          <w:rFonts w:ascii="PMingLiU" w:eastAsia="PMingLiU" w:hAnsi="PMingLiU" w:cs="PMingLiU"/>
          <w:b w:val="0"/>
          <w:bCs w:val="0"/>
          <w:i w:val="0"/>
          <w:iCs w:val="0"/>
          <w:color w:val="3E3E3E"/>
          <w:spacing w:val="15"/>
          <w:sz w:val="21"/>
          <w:szCs w:val="21"/>
        </w:rPr>
        <w:t>》之前就已经在考虑发表，或者已经发表，编辑决定从本刊撤回本文。编辑部曾要求作者对这些质疑进行解释，但未收到回复。编辑对因此给读者带来的不便表示歉意。</w:t>
      </w:r>
    </w:p>
    <w:p>
      <w:pPr>
        <w:pStyle w:val="p"/>
        <w:pBdr>
          <w:top w:val="none" w:sz="0" w:space="0" w:color="auto"/>
          <w:left w:val="none" w:sz="0" w:space="0" w:color="auto"/>
          <w:bottom w:val="none" w:sz="0" w:space="0" w:color="auto"/>
          <w:right w:val="none" w:sz="0" w:space="0" w:color="auto"/>
        </w:pBdr>
        <w:spacing w:before="0" w:after="0" w:line="420" w:lineRule="atLeast"/>
        <w:ind w:left="450" w:right="450"/>
        <w:jc w:val="both"/>
        <w:rPr>
          <w:rStyle w:val="any"/>
          <w:rFonts w:ascii="Times New Roman" w:eastAsia="Times New Roman" w:hAnsi="Times New Roman" w:cs="Times New Roman"/>
          <w:b w:val="0"/>
          <w:bCs w:val="0"/>
          <w:i w:val="0"/>
          <w:iCs w:val="0"/>
          <w:color w:val="3E3E3E"/>
          <w:spacing w:val="15"/>
          <w:sz w:val="21"/>
          <w:szCs w:val="21"/>
        </w:rPr>
      </w:pPr>
    </w:p>
    <w:p>
      <w:pPr>
        <w:pStyle w:val="p"/>
        <w:pBdr>
          <w:top w:val="none" w:sz="0" w:space="0" w:color="auto"/>
          <w:left w:val="none" w:sz="0" w:space="0" w:color="auto"/>
          <w:bottom w:val="none" w:sz="0" w:space="0" w:color="auto"/>
          <w:right w:val="none" w:sz="0" w:space="0" w:color="auto"/>
        </w:pBdr>
        <w:spacing w:before="0" w:after="0" w:line="420" w:lineRule="atLeast"/>
        <w:ind w:left="450" w:right="450"/>
        <w:jc w:val="both"/>
        <w:rPr>
          <w:rStyle w:val="any"/>
          <w:rFonts w:ascii="Times New Roman" w:eastAsia="Times New Roman" w:hAnsi="Times New Roman" w:cs="Times New Roman"/>
          <w:b w:val="0"/>
          <w:bCs w:val="0"/>
          <w:i w:val="0"/>
          <w:iCs w:val="0"/>
          <w:color w:val="3E3E3E"/>
          <w:spacing w:val="15"/>
          <w:sz w:val="21"/>
          <w:szCs w:val="21"/>
        </w:rPr>
      </w:pPr>
      <w:r>
        <w:rPr>
          <w:rStyle w:val="any"/>
          <w:rFonts w:ascii="PMingLiU" w:eastAsia="PMingLiU" w:hAnsi="PMingLiU" w:cs="PMingLiU"/>
          <w:b w:val="0"/>
          <w:bCs w:val="0"/>
          <w:i w:val="0"/>
          <w:iCs w:val="0"/>
          <w:color w:val="3E3E3E"/>
          <w:spacing w:val="15"/>
          <w:sz w:val="18"/>
          <w:szCs w:val="18"/>
        </w:rPr>
        <w:t>参考信息</w:t>
      </w:r>
    </w:p>
    <w:p>
      <w:pPr>
        <w:pStyle w:val="p"/>
        <w:pBdr>
          <w:top w:val="none" w:sz="0" w:space="0" w:color="auto"/>
          <w:left w:val="none" w:sz="0" w:space="0" w:color="auto"/>
          <w:bottom w:val="none" w:sz="0" w:space="0" w:color="auto"/>
          <w:right w:val="none" w:sz="0" w:space="0" w:color="auto"/>
        </w:pBdr>
        <w:spacing w:before="0" w:after="0" w:line="420" w:lineRule="atLeast"/>
        <w:ind w:left="450" w:right="450"/>
        <w:jc w:val="both"/>
        <w:rPr>
          <w:rStyle w:val="any"/>
          <w:rFonts w:ascii="Times New Roman" w:eastAsia="Times New Roman" w:hAnsi="Times New Roman" w:cs="Times New Roman"/>
          <w:b w:val="0"/>
          <w:bCs w:val="0"/>
          <w:i w:val="0"/>
          <w:iCs w:val="0"/>
          <w:color w:val="3E3E3E"/>
          <w:spacing w:val="15"/>
          <w:sz w:val="21"/>
          <w:szCs w:val="21"/>
        </w:rPr>
      </w:pPr>
      <w:r>
        <w:rPr>
          <w:rStyle w:val="any"/>
          <w:rFonts w:ascii="Times New Roman" w:eastAsia="Times New Roman" w:hAnsi="Times New Roman" w:cs="Times New Roman"/>
          <w:b w:val="0"/>
          <w:bCs w:val="0"/>
          <w:i w:val="0"/>
          <w:iCs w:val="0"/>
          <w:color w:val="3E3E3E"/>
          <w:spacing w:val="15"/>
          <w:sz w:val="18"/>
          <w:szCs w:val="18"/>
        </w:rPr>
        <w:t>https://pubpeer.com/publications/994C7C876FA335CD8CED780388FDE6#6</w:t>
      </w:r>
    </w:p>
    <w:p>
      <w:pPr>
        <w:pStyle w:val="p"/>
        <w:pBdr>
          <w:top w:val="none" w:sz="0" w:space="0" w:color="auto"/>
          <w:left w:val="none" w:sz="0" w:space="0" w:color="auto"/>
          <w:bottom w:val="none" w:sz="0" w:space="0" w:color="auto"/>
          <w:right w:val="none" w:sz="0" w:space="0" w:color="auto"/>
        </w:pBdr>
        <w:spacing w:before="0" w:after="0" w:line="420" w:lineRule="atLeast"/>
        <w:ind w:left="450" w:right="450"/>
        <w:jc w:val="both"/>
        <w:rPr>
          <w:rStyle w:val="any"/>
          <w:rFonts w:ascii="Times New Roman" w:eastAsia="Times New Roman" w:hAnsi="Times New Roman" w:cs="Times New Roman"/>
          <w:b w:val="0"/>
          <w:bCs w:val="0"/>
          <w:i w:val="0"/>
          <w:iCs w:val="0"/>
          <w:color w:val="3E3E3E"/>
          <w:spacing w:val="15"/>
          <w:sz w:val="21"/>
          <w:szCs w:val="21"/>
        </w:rPr>
      </w:pPr>
      <w:r>
        <w:rPr>
          <w:rStyle w:val="any"/>
          <w:rFonts w:ascii="Times New Roman" w:eastAsia="Times New Roman" w:hAnsi="Times New Roman" w:cs="Times New Roman"/>
          <w:b w:val="0"/>
          <w:bCs w:val="0"/>
          <w:i w:val="0"/>
          <w:iCs w:val="0"/>
          <w:color w:val="3E3E3E"/>
          <w:spacing w:val="15"/>
          <w:sz w:val="18"/>
          <w:szCs w:val="18"/>
        </w:rPr>
        <w:t>https://pubmed.ncbi.nlm.nih.gov/28535015/</w:t>
      </w:r>
      <w:r>
        <w:rPr>
          <w:rStyle w:val="any"/>
          <w:rFonts w:ascii="Times New Roman" w:eastAsia="Times New Roman" w:hAnsi="Times New Roman" w:cs="Times New Roman"/>
          <w:b w:val="0"/>
          <w:bCs w:val="0"/>
          <w:i w:val="0"/>
          <w:iCs w:val="0"/>
          <w:color w:val="3E3E3E"/>
          <w:spacing w:val="15"/>
          <w:sz w:val="18"/>
          <w:szCs w:val="18"/>
        </w:rPr>
        <w:t> </w:t>
      </w:r>
    </w:p>
    <w:p>
      <w:pPr>
        <w:pStyle w:val="p"/>
        <w:pBdr>
          <w:top w:val="none" w:sz="0" w:space="0" w:color="auto"/>
          <w:left w:val="none" w:sz="0" w:space="0" w:color="auto"/>
          <w:bottom w:val="none" w:sz="0" w:space="0" w:color="auto"/>
          <w:right w:val="none" w:sz="0" w:space="0" w:color="auto"/>
        </w:pBdr>
        <w:spacing w:before="0" w:after="0" w:line="420" w:lineRule="atLeast"/>
        <w:ind w:left="450" w:right="450"/>
        <w:jc w:val="both"/>
        <w:rPr>
          <w:rStyle w:val="any"/>
          <w:rFonts w:ascii="Times New Roman" w:eastAsia="Times New Roman" w:hAnsi="Times New Roman" w:cs="Times New Roman"/>
          <w:b w:val="0"/>
          <w:bCs w:val="0"/>
          <w:i w:val="0"/>
          <w:iCs w:val="0"/>
          <w:color w:val="3E3E3E"/>
          <w:spacing w:val="15"/>
          <w:sz w:val="21"/>
          <w:szCs w:val="21"/>
        </w:rPr>
      </w:pPr>
      <w:r>
        <w:rPr>
          <w:rStyle w:val="any"/>
          <w:rFonts w:ascii="Times New Roman" w:eastAsia="Times New Roman" w:hAnsi="Times New Roman" w:cs="Times New Roman"/>
          <w:b w:val="0"/>
          <w:bCs w:val="0"/>
          <w:i w:val="0"/>
          <w:iCs w:val="0"/>
          <w:color w:val="3E3E3E"/>
          <w:spacing w:val="15"/>
          <w:sz w:val="18"/>
          <w:szCs w:val="18"/>
        </w:rPr>
        <w:t>https://www.spandidospublications.com/10.3892/or.2025.8888</w:t>
      </w:r>
    </w:p>
    <w:p>
      <w:pPr>
        <w:pStyle w:val="p"/>
        <w:pBdr>
          <w:top w:val="none" w:sz="0" w:space="0" w:color="auto"/>
          <w:left w:val="none" w:sz="0" w:space="0" w:color="auto"/>
          <w:bottom w:val="none" w:sz="0" w:space="0" w:color="auto"/>
          <w:right w:val="none" w:sz="0" w:space="0" w:color="auto"/>
        </w:pBdr>
        <w:spacing w:before="0" w:after="0" w:line="480" w:lineRule="atLeast"/>
        <w:ind w:left="300" w:right="300"/>
        <w:jc w:val="both"/>
        <w:rPr>
          <w:rStyle w:val="any"/>
          <w:rFonts w:ascii="Times New Roman" w:eastAsia="Times New Roman" w:hAnsi="Times New Roman" w:cs="Times New Roman"/>
          <w:b w:val="0"/>
          <w:bCs w:val="0"/>
          <w:i w:val="0"/>
          <w:iCs w:val="0"/>
          <w:color w:val="3E3E3E"/>
          <w:spacing w:val="15"/>
        </w:rPr>
      </w:pPr>
    </w:p>
    <w:p>
      <w:pPr>
        <w:pStyle w:val="p"/>
        <w:pBdr>
          <w:top w:val="none" w:sz="0" w:space="0" w:color="auto"/>
          <w:left w:val="none" w:sz="0" w:space="0" w:color="auto"/>
          <w:bottom w:val="none" w:sz="0" w:space="0" w:color="auto"/>
          <w:right w:val="none" w:sz="0" w:space="0" w:color="auto"/>
        </w:pBdr>
        <w:spacing w:before="0" w:after="0" w:line="420" w:lineRule="atLeast"/>
        <w:ind w:left="450" w:right="450"/>
        <w:jc w:val="both"/>
        <w:rPr>
          <w:rStyle w:val="any"/>
          <w:rFonts w:ascii="Times New Roman" w:eastAsia="Times New Roman" w:hAnsi="Times New Roman" w:cs="Times New Roman"/>
          <w:b w:val="0"/>
          <w:bCs w:val="0"/>
          <w:i w:val="0"/>
          <w:iCs w:val="0"/>
          <w:color w:val="3E3E3E"/>
          <w:spacing w:val="15"/>
          <w:sz w:val="21"/>
          <w:szCs w:val="21"/>
        </w:rPr>
      </w:pPr>
      <w:r>
        <w:rPr>
          <w:rStyle w:val="any"/>
          <w:rFonts w:ascii="PMingLiU" w:eastAsia="PMingLiU" w:hAnsi="PMingLiU" w:cs="PMingLiU"/>
          <w:b w:val="0"/>
          <w:bCs w:val="0"/>
          <w:i/>
          <w:iCs/>
          <w:color w:val="3E3E3E"/>
          <w:spacing w:val="15"/>
          <w:sz w:val="21"/>
          <w:szCs w:val="21"/>
          <w:u w:val="single" w:color="3E3E3E"/>
        </w:rPr>
        <w:t>郑重声明：</w:t>
      </w:r>
    </w:p>
    <w:p>
      <w:pPr>
        <w:pStyle w:val="p"/>
        <w:pBdr>
          <w:top w:val="none" w:sz="0" w:space="0" w:color="auto"/>
          <w:left w:val="none" w:sz="0" w:space="0" w:color="auto"/>
          <w:bottom w:val="none" w:sz="0" w:space="0" w:color="auto"/>
          <w:right w:val="none" w:sz="0" w:space="0" w:color="auto"/>
        </w:pBdr>
        <w:spacing w:before="0" w:after="0" w:line="420" w:lineRule="atLeast"/>
        <w:ind w:left="450" w:right="450"/>
        <w:jc w:val="both"/>
        <w:rPr>
          <w:rStyle w:val="any"/>
          <w:rFonts w:ascii="Times New Roman" w:eastAsia="Times New Roman" w:hAnsi="Times New Roman" w:cs="Times New Roman"/>
          <w:b w:val="0"/>
          <w:bCs w:val="0"/>
          <w:i w:val="0"/>
          <w:iCs w:val="0"/>
          <w:color w:val="3E3E3E"/>
          <w:spacing w:val="15"/>
          <w:sz w:val="21"/>
          <w:szCs w:val="21"/>
        </w:rPr>
      </w:pPr>
    </w:p>
    <w:p>
      <w:pPr>
        <w:pStyle w:val="p"/>
        <w:pBdr>
          <w:top w:val="none" w:sz="0" w:space="0" w:color="auto"/>
          <w:left w:val="none" w:sz="0" w:space="0" w:color="auto"/>
          <w:bottom w:val="none" w:sz="0" w:space="0" w:color="auto"/>
          <w:right w:val="none" w:sz="0" w:space="0" w:color="auto"/>
        </w:pBdr>
        <w:spacing w:before="0" w:after="0" w:line="420" w:lineRule="atLeast"/>
        <w:ind w:left="450" w:right="450"/>
        <w:jc w:val="both"/>
        <w:rPr>
          <w:rStyle w:val="any"/>
          <w:rFonts w:ascii="Times New Roman" w:eastAsia="Times New Roman" w:hAnsi="Times New Roman" w:cs="Times New Roman"/>
          <w:b w:val="0"/>
          <w:bCs w:val="0"/>
          <w:i w:val="0"/>
          <w:iCs w:val="0"/>
          <w:color w:val="3E3E3E"/>
          <w:spacing w:val="15"/>
          <w:sz w:val="21"/>
          <w:szCs w:val="21"/>
        </w:rPr>
      </w:pPr>
      <w:r>
        <w:rPr>
          <w:rStyle w:val="any"/>
          <w:rFonts w:ascii="PMingLiU" w:eastAsia="PMingLiU" w:hAnsi="PMingLiU" w:cs="PMingLiU"/>
          <w:b w:val="0"/>
          <w:bCs w:val="0"/>
          <w:i/>
          <w:iCs/>
          <w:color w:val="3E3E3E"/>
          <w:spacing w:val="15"/>
          <w:sz w:val="21"/>
          <w:szCs w:val="21"/>
          <w:u w:val="single" w:color="3E3E3E"/>
        </w:rPr>
        <w:t>我们的全网查重系统收录了</w:t>
      </w:r>
      <w:r>
        <w:rPr>
          <w:rStyle w:val="any"/>
          <w:rFonts w:ascii="Times New Roman" w:eastAsia="Times New Roman" w:hAnsi="Times New Roman" w:cs="Times New Roman"/>
          <w:b w:val="0"/>
          <w:bCs w:val="0"/>
          <w:i/>
          <w:iCs/>
          <w:color w:val="3E3E3E"/>
          <w:spacing w:val="15"/>
          <w:sz w:val="21"/>
          <w:szCs w:val="21"/>
          <w:u w:val="single" w:color="3E3E3E"/>
        </w:rPr>
        <w:t>7000</w:t>
      </w:r>
      <w:r>
        <w:rPr>
          <w:rStyle w:val="any"/>
          <w:rFonts w:ascii="PMingLiU" w:eastAsia="PMingLiU" w:hAnsi="PMingLiU" w:cs="PMingLiU"/>
          <w:b w:val="0"/>
          <w:bCs w:val="0"/>
          <w:i/>
          <w:iCs/>
          <w:color w:val="3E3E3E"/>
          <w:spacing w:val="15"/>
          <w:sz w:val="21"/>
          <w:szCs w:val="21"/>
          <w:u w:val="single" w:color="3E3E3E"/>
        </w:rPr>
        <w:t>万</w:t>
      </w:r>
      <w:r>
        <w:rPr>
          <w:rStyle w:val="any"/>
          <w:rFonts w:ascii="Times New Roman" w:eastAsia="Times New Roman" w:hAnsi="Times New Roman" w:cs="Times New Roman"/>
          <w:b w:val="0"/>
          <w:bCs w:val="0"/>
          <w:i/>
          <w:iCs/>
          <w:color w:val="3E3E3E"/>
          <w:spacing w:val="15"/>
          <w:sz w:val="21"/>
          <w:szCs w:val="21"/>
          <w:u w:val="single" w:color="3E3E3E"/>
        </w:rPr>
        <w:t>+</w:t>
      </w:r>
      <w:r>
        <w:rPr>
          <w:rStyle w:val="any"/>
          <w:rFonts w:ascii="PMingLiU" w:eastAsia="PMingLiU" w:hAnsi="PMingLiU" w:cs="PMingLiU"/>
          <w:b w:val="0"/>
          <w:bCs w:val="0"/>
          <w:i/>
          <w:iCs/>
          <w:color w:val="3E3E3E"/>
          <w:spacing w:val="15"/>
          <w:sz w:val="21"/>
          <w:szCs w:val="21"/>
          <w:u w:val="single" w:color="3E3E3E"/>
        </w:rPr>
        <w:t>已发表图库，让您的待查图片可以和已发表论文的图片进行对比，防止图片误用，为您的论文发表保驾护航！基于</w:t>
      </w:r>
      <w:r>
        <w:rPr>
          <w:rStyle w:val="any"/>
          <w:rFonts w:ascii="Times New Roman" w:eastAsia="Times New Roman" w:hAnsi="Times New Roman" w:cs="Times New Roman"/>
          <w:b w:val="0"/>
          <w:bCs w:val="0"/>
          <w:i/>
          <w:iCs/>
          <w:color w:val="3E3E3E"/>
          <w:spacing w:val="15"/>
          <w:sz w:val="21"/>
          <w:szCs w:val="21"/>
          <w:u w:val="single" w:color="3E3E3E"/>
        </w:rPr>
        <w:t>AI</w:t>
      </w:r>
      <w:r>
        <w:rPr>
          <w:rStyle w:val="any"/>
          <w:rFonts w:ascii="PMingLiU" w:eastAsia="PMingLiU" w:hAnsi="PMingLiU" w:cs="PMingLiU"/>
          <w:b w:val="0"/>
          <w:bCs w:val="0"/>
          <w:i/>
          <w:iCs/>
          <w:color w:val="3E3E3E"/>
          <w:spacing w:val="15"/>
          <w:sz w:val="21"/>
          <w:szCs w:val="21"/>
          <w:u w:val="single" w:color="3E3E3E"/>
        </w:rPr>
        <w:t>精准筛查</w:t>
      </w:r>
      <w:r>
        <w:rPr>
          <w:rStyle w:val="any"/>
          <w:rFonts w:ascii="Times New Roman" w:eastAsia="Times New Roman" w:hAnsi="Times New Roman" w:cs="Times New Roman"/>
          <w:b w:val="0"/>
          <w:bCs w:val="0"/>
          <w:i/>
          <w:iCs/>
          <w:color w:val="3E3E3E"/>
          <w:spacing w:val="15"/>
          <w:sz w:val="21"/>
          <w:szCs w:val="21"/>
          <w:u w:val="single" w:color="3E3E3E"/>
        </w:rPr>
        <w:t>+</w:t>
      </w:r>
      <w:r>
        <w:rPr>
          <w:rStyle w:val="any"/>
          <w:rFonts w:ascii="PMingLiU" w:eastAsia="PMingLiU" w:hAnsi="PMingLiU" w:cs="PMingLiU"/>
          <w:b w:val="0"/>
          <w:bCs w:val="0"/>
          <w:i/>
          <w:iCs/>
          <w:color w:val="3E3E3E"/>
          <w:spacing w:val="15"/>
          <w:sz w:val="21"/>
          <w:szCs w:val="21"/>
          <w:u w:val="single" w:color="3E3E3E"/>
        </w:rPr>
        <w:t>海外专家人工严审，提供论文图片的核查服务，方便学术期刊、高校、研院所等科研管理部门及时发现并纠正结果图片不当使用。</w:t>
      </w:r>
    </w:p>
    <w:p>
      <w:pPr>
        <w:pStyle w:val="p"/>
        <w:pBdr>
          <w:top w:val="none" w:sz="0" w:space="0" w:color="auto"/>
          <w:left w:val="none" w:sz="0" w:space="0" w:color="auto"/>
          <w:bottom w:val="none" w:sz="0" w:space="0" w:color="auto"/>
          <w:right w:val="none" w:sz="0" w:space="0" w:color="auto"/>
        </w:pBdr>
        <w:spacing w:before="0" w:after="0" w:line="420" w:lineRule="atLeast"/>
        <w:ind w:left="450" w:right="450"/>
        <w:jc w:val="both"/>
        <w:rPr>
          <w:rStyle w:val="any"/>
          <w:rFonts w:ascii="Times New Roman" w:eastAsia="Times New Roman" w:hAnsi="Times New Roman" w:cs="Times New Roman"/>
          <w:b w:val="0"/>
          <w:bCs w:val="0"/>
          <w:i w:val="0"/>
          <w:iCs w:val="0"/>
          <w:color w:val="3E3E3E"/>
          <w:spacing w:val="15"/>
          <w:sz w:val="21"/>
          <w:szCs w:val="21"/>
        </w:rPr>
      </w:pPr>
    </w:p>
    <w:p>
      <w:pPr>
        <w:pStyle w:val="p"/>
        <w:pBdr>
          <w:top w:val="none" w:sz="0" w:space="0" w:color="auto"/>
          <w:left w:val="none" w:sz="0" w:space="0" w:color="auto"/>
          <w:bottom w:val="none" w:sz="0" w:space="0" w:color="auto"/>
          <w:right w:val="none" w:sz="0" w:space="0" w:color="auto"/>
        </w:pBdr>
        <w:spacing w:before="0" w:after="0" w:line="420" w:lineRule="atLeast"/>
        <w:ind w:left="450" w:right="450"/>
        <w:jc w:val="both"/>
        <w:rPr>
          <w:rStyle w:val="any"/>
          <w:rFonts w:ascii="Times New Roman" w:eastAsia="Times New Roman" w:hAnsi="Times New Roman" w:cs="Times New Roman"/>
          <w:b w:val="0"/>
          <w:bCs w:val="0"/>
          <w:i w:val="0"/>
          <w:iCs w:val="0"/>
          <w:color w:val="3E3E3E"/>
          <w:spacing w:val="15"/>
          <w:sz w:val="21"/>
          <w:szCs w:val="21"/>
        </w:rPr>
      </w:pPr>
      <w:r>
        <w:rPr>
          <w:rStyle w:val="any"/>
          <w:rFonts w:ascii="PMingLiU" w:eastAsia="PMingLiU" w:hAnsi="PMingLiU" w:cs="PMingLiU"/>
          <w:b/>
          <w:bCs/>
          <w:i w:val="0"/>
          <w:iCs w:val="0"/>
          <w:color w:val="3E3E3E"/>
          <w:spacing w:val="15"/>
          <w:sz w:val="21"/>
          <w:szCs w:val="21"/>
          <w:u w:val="single" w:color="3E3E3E"/>
        </w:rPr>
        <w:t>如果您有任何建议或需要图片查重帮助，请扫码添加顾问与我们联系。</w:t>
      </w:r>
    </w:p>
    <w:p>
      <w:pPr>
        <w:pStyle w:val="p"/>
        <w:pBdr>
          <w:top w:val="none" w:sz="0" w:space="0" w:color="auto"/>
          <w:left w:val="none" w:sz="0" w:space="0" w:color="auto"/>
          <w:bottom w:val="none" w:sz="0" w:space="0" w:color="auto"/>
          <w:right w:val="none" w:sz="0" w:space="0" w:color="auto"/>
        </w:pBdr>
        <w:spacing w:before="0" w:after="0" w:line="480" w:lineRule="atLeast"/>
        <w:ind w:left="300" w:right="300"/>
        <w:jc w:val="both"/>
        <w:rPr>
          <w:rStyle w:val="any"/>
          <w:rFonts w:ascii="Times New Roman" w:eastAsia="Times New Roman" w:hAnsi="Times New Roman" w:cs="Times New Roman"/>
          <w:b w:val="0"/>
          <w:bCs w:val="0"/>
          <w:i w:val="0"/>
          <w:iCs w:val="0"/>
          <w:color w:val="3E3E3E"/>
          <w:spacing w:val="15"/>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I4MDMyMDIxMw==&amp;mid=2247483735&amp;idx=2&amp;sn=f8fcb89bcdbd22fd58bc862cf0aca0b1"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styles" Target="styles.xm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