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西安市中心医院吴开春的论文被撤稿，涉及图像重复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撤稿共享</w:t>
        </w:r>
      </w:hyperlink>
      <w:bookmarkEnd w:id="0"/>
      <w:r>
        <w:rPr>
          <w:rStyle w:val="richmediametalistem"/>
          <w:rFonts w:ascii="Times New Roman" w:eastAsia="Times New Roman" w:hAnsi="Times New Roman" w:cs="Times New Roman"/>
          <w:color w:val="A5A5A5"/>
          <w:spacing w:val="8"/>
          <w:sz w:val="23"/>
          <w:szCs w:val="23"/>
        </w:rPr>
        <w:t>2025-04-18 07:30:37</w:t>
      </w:r>
      <w:r>
        <w:rPr>
          <w:rStyle w:val="richmediametalistem"/>
          <w:rFonts w:ascii="PMingLiU" w:eastAsia="PMingLiU" w:hAnsi="PMingLiU" w:cs="PMingLiU"/>
          <w:color w:val="A5A5A5"/>
          <w:spacing w:val="8"/>
          <w:sz w:val="23"/>
          <w:szCs w:val="23"/>
        </w:rPr>
        <w:t>陕西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2014</w:t>
      </w:r>
      <w:r>
        <w:rPr>
          <w:rStyle w:val="any"/>
          <w:rFonts w:ascii="PMingLiU" w:eastAsia="PMingLiU" w:hAnsi="PMingLiU" w:cs="PMingLiU"/>
          <w:b w:val="0"/>
          <w:bCs w:val="0"/>
          <w:i w:val="0"/>
          <w:iCs w:val="0"/>
          <w:color w:val="3E3E3E"/>
          <w:spacing w:val="15"/>
          <w:sz w:val="21"/>
          <w:szCs w:val="21"/>
        </w:rPr>
        <w:t>年</w:t>
      </w:r>
      <w:r>
        <w:rPr>
          <w:rStyle w:val="any"/>
          <w:rFonts w:ascii="Times New Roman" w:eastAsia="Times New Roman" w:hAnsi="Times New Roman" w:cs="Times New Roman"/>
          <w:b w:val="0"/>
          <w:bCs w:val="0"/>
          <w:i w:val="0"/>
          <w:iCs w:val="0"/>
          <w:color w:val="3E3E3E"/>
          <w:spacing w:val="15"/>
          <w:sz w:val="21"/>
          <w:szCs w:val="21"/>
        </w:rPr>
        <w:t>12</w:t>
      </w:r>
      <w:r>
        <w:rPr>
          <w:rStyle w:val="any"/>
          <w:rFonts w:ascii="PMingLiU" w:eastAsia="PMingLiU" w:hAnsi="PMingLiU" w:cs="PMingLiU"/>
          <w:b w:val="0"/>
          <w:bCs w:val="0"/>
          <w:i w:val="0"/>
          <w:iCs w:val="0"/>
          <w:color w:val="3E3E3E"/>
          <w:spacing w:val="15"/>
          <w:sz w:val="21"/>
          <w:szCs w:val="21"/>
        </w:rPr>
        <w:t>月</w:t>
      </w:r>
      <w:r>
        <w:rPr>
          <w:rStyle w:val="any"/>
          <w:rFonts w:ascii="Times New Roman" w:eastAsia="Times New Roman" w:hAnsi="Times New Roman" w:cs="Times New Roman"/>
          <w:b w:val="0"/>
          <w:bCs w:val="0"/>
          <w:i w:val="0"/>
          <w:iCs w:val="0"/>
          <w:color w:val="3E3E3E"/>
          <w:spacing w:val="15"/>
          <w:sz w:val="21"/>
          <w:szCs w:val="21"/>
        </w:rPr>
        <w:t>11</w:t>
      </w:r>
      <w:r>
        <w:rPr>
          <w:rStyle w:val="any"/>
          <w:rFonts w:ascii="PMingLiU" w:eastAsia="PMingLiU" w:hAnsi="PMingLiU" w:cs="PMingLiU"/>
          <w:b w:val="0"/>
          <w:bCs w:val="0"/>
          <w:i w:val="0"/>
          <w:iCs w:val="0"/>
          <w:color w:val="3E3E3E"/>
          <w:spacing w:val="15"/>
          <w:sz w:val="21"/>
          <w:szCs w:val="21"/>
        </w:rPr>
        <w:t>日，第四军医大学西京医院的</w:t>
      </w:r>
      <w:r>
        <w:rPr>
          <w:rStyle w:val="any"/>
          <w:rFonts w:ascii="Times New Roman" w:eastAsia="Times New Roman" w:hAnsi="Times New Roman" w:cs="Times New Roman"/>
          <w:b w:val="0"/>
          <w:bCs w:val="0"/>
          <w:i w:val="0"/>
          <w:iCs w:val="0"/>
          <w:color w:val="3E3E3E"/>
          <w:spacing w:val="15"/>
          <w:sz w:val="21"/>
          <w:szCs w:val="21"/>
        </w:rPr>
        <w:t>Ting Li</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Hanqing Guo</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Ying Song</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w:t>
      </w:r>
      <w:r>
        <w:rPr>
          <w:rStyle w:val="any"/>
          <w:rFonts w:ascii="PMingLiU" w:eastAsia="PMingLiU" w:hAnsi="PMingLiU" w:cs="PMingLiU"/>
          <w:b w:val="0"/>
          <w:bCs w:val="0"/>
          <w:i w:val="0"/>
          <w:iCs w:val="0"/>
          <w:color w:val="3E3E3E"/>
          <w:spacing w:val="15"/>
          <w:sz w:val="21"/>
          <w:szCs w:val="21"/>
        </w:rPr>
        <w:t>西安市中心医院的</w:t>
      </w:r>
      <w:r>
        <w:rPr>
          <w:rStyle w:val="any"/>
          <w:rFonts w:ascii="Times New Roman" w:eastAsia="Times New Roman" w:hAnsi="Times New Roman" w:cs="Times New Roman"/>
          <w:b w:val="0"/>
          <w:bCs w:val="0"/>
          <w:i w:val="0"/>
          <w:iCs w:val="0"/>
          <w:color w:val="3E3E3E"/>
          <w:spacing w:val="15"/>
          <w:sz w:val="21"/>
          <w:szCs w:val="21"/>
        </w:rPr>
        <w:t>Kaichun Wu</w:t>
      </w:r>
      <w:r>
        <w:rPr>
          <w:rStyle w:val="any"/>
          <w:rFonts w:ascii="PMingLiU" w:eastAsia="PMingLiU" w:hAnsi="PMingLiU" w:cs="PMingLiU"/>
          <w:b w:val="0"/>
          <w:bCs w:val="0"/>
          <w:i w:val="0"/>
          <w:iCs w:val="0"/>
          <w:color w:val="3E3E3E"/>
          <w:spacing w:val="15"/>
          <w:sz w:val="21"/>
          <w:szCs w:val="21"/>
        </w:rPr>
        <w:t>（通讯作者</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音译</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吴开春）在</w:t>
      </w:r>
      <w:r>
        <w:rPr>
          <w:rStyle w:val="any"/>
          <w:rFonts w:ascii="Times New Roman" w:eastAsia="Times New Roman" w:hAnsi="Times New Roman" w:cs="Times New Roman"/>
          <w:b w:val="0"/>
          <w:bCs w:val="0"/>
          <w:i w:val="0"/>
          <w:iCs w:val="0"/>
          <w:color w:val="3E3E3E"/>
          <w:spacing w:val="15"/>
          <w:sz w:val="21"/>
          <w:szCs w:val="21"/>
        </w:rPr>
        <w:t>Molecular Cancer</w:t>
      </w:r>
      <w:r>
        <w:rPr>
          <w:rStyle w:val="any"/>
          <w:rFonts w:ascii="PMingLiU" w:eastAsia="PMingLiU" w:hAnsi="PMingLiU" w:cs="PMingLiU"/>
          <w:b w:val="0"/>
          <w:bCs w:val="0"/>
          <w:i w:val="0"/>
          <w:iCs w:val="0"/>
          <w:color w:val="3E3E3E"/>
          <w:spacing w:val="15"/>
          <w:sz w:val="21"/>
          <w:szCs w:val="21"/>
        </w:rPr>
        <w:t>（中科院一区</w:t>
      </w:r>
      <w:r>
        <w:rPr>
          <w:rStyle w:val="any"/>
          <w:rFonts w:ascii="Times New Roman" w:eastAsia="Times New Roman" w:hAnsi="Times New Roman" w:cs="Times New Roman"/>
          <w:b w:val="0"/>
          <w:bCs w:val="0"/>
          <w:i w:val="0"/>
          <w:iCs w:val="0"/>
          <w:color w:val="3E3E3E"/>
          <w:spacing w:val="15"/>
          <w:sz w:val="21"/>
          <w:szCs w:val="21"/>
        </w:rPr>
        <w:t xml:space="preserve"> IF=27.7</w:t>
      </w:r>
      <w:r>
        <w:rPr>
          <w:rStyle w:val="any"/>
          <w:rFonts w:ascii="PMingLiU" w:eastAsia="PMingLiU" w:hAnsi="PMingLiU" w:cs="PMingLiU"/>
          <w:b w:val="0"/>
          <w:bCs w:val="0"/>
          <w:i w:val="0"/>
          <w:iCs w:val="0"/>
          <w:color w:val="3E3E3E"/>
          <w:spacing w:val="15"/>
          <w:sz w:val="21"/>
          <w:szCs w:val="21"/>
        </w:rPr>
        <w:t>）期刊上在线发表题为</w:t>
      </w:r>
      <w:r>
        <w:rPr>
          <w:rStyle w:val="any"/>
          <w:rFonts w:ascii="Times New Roman" w:eastAsia="Times New Roman" w:hAnsi="Times New Roman" w:cs="Times New Roman"/>
          <w:b w:val="0"/>
          <w:bCs w:val="0"/>
          <w:i w:val="0"/>
          <w:iCs w:val="0"/>
          <w:color w:val="3E3E3E"/>
          <w:spacing w:val="15"/>
          <w:sz w:val="21"/>
          <w:szCs w:val="21"/>
        </w:rPr>
        <w:t>"Loss of vinculin and membrane-bound β-catenin promotes metastasis and predicts poor prognosis in colorectal cancer"(</w:t>
      </w:r>
      <w:r>
        <w:rPr>
          <w:rStyle w:val="any"/>
          <w:rFonts w:ascii="PMingLiU" w:eastAsia="PMingLiU" w:hAnsi="PMingLiU" w:cs="PMingLiU"/>
          <w:b w:val="0"/>
          <w:bCs w:val="0"/>
          <w:i w:val="0"/>
          <w:iCs w:val="0"/>
          <w:color w:val="3E3E3E"/>
          <w:spacing w:val="15"/>
          <w:sz w:val="21"/>
          <w:szCs w:val="21"/>
        </w:rPr>
        <w:t>长春瑞滨蛋白和膜结合型</w:t>
      </w:r>
      <w:r>
        <w:rPr>
          <w:rStyle w:val="any"/>
          <w:rFonts w:ascii="Times New Roman" w:eastAsia="Times New Roman" w:hAnsi="Times New Roman" w:cs="Times New Roman"/>
          <w:b w:val="0"/>
          <w:bCs w:val="0"/>
          <w:i w:val="0"/>
          <w:iCs w:val="0"/>
          <w:color w:val="3E3E3E"/>
          <w:spacing w:val="15"/>
          <w:sz w:val="21"/>
          <w:szCs w:val="21"/>
        </w:rPr>
        <w:t>β-catenin</w:t>
      </w:r>
      <w:r>
        <w:rPr>
          <w:rStyle w:val="any"/>
          <w:rFonts w:ascii="PMingLiU" w:eastAsia="PMingLiU" w:hAnsi="PMingLiU" w:cs="PMingLiU"/>
          <w:b w:val="0"/>
          <w:bCs w:val="0"/>
          <w:i w:val="0"/>
          <w:iCs w:val="0"/>
          <w:color w:val="3E3E3E"/>
          <w:spacing w:val="15"/>
          <w:sz w:val="21"/>
          <w:szCs w:val="21"/>
        </w:rPr>
        <w:t>的缺失会促进转移并预示结直肠癌的不良预后</w:t>
      </w:r>
      <w:r>
        <w:rPr>
          <w:rStyle w:val="any"/>
          <w:rFonts w:ascii="Times New Roman" w:eastAsia="Times New Roman" w:hAnsi="Times New Roman" w:cs="Times New Roman"/>
          <w:b w:val="0"/>
          <w:bCs w:val="0"/>
          <w:i w:val="0"/>
          <w:iCs w:val="0"/>
          <w:color w:val="3E3E3E"/>
          <w:spacing w:val="15"/>
          <w:sz w:val="21"/>
          <w:szCs w:val="21"/>
        </w:rPr>
        <w:t>)</w:t>
      </w:r>
      <w:r>
        <w:rPr>
          <w:rStyle w:val="any"/>
          <w:rFonts w:ascii="PMingLiU" w:eastAsia="PMingLiU" w:hAnsi="PMingLiU" w:cs="PMingLiU"/>
          <w:b w:val="0"/>
          <w:bCs w:val="0"/>
          <w:i w:val="0"/>
          <w:iCs w:val="0"/>
          <w:color w:val="3E3E3E"/>
          <w:spacing w:val="15"/>
          <w:sz w:val="21"/>
          <w:szCs w:val="21"/>
        </w:rPr>
        <w:t>论文。</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本研究得到了中国国家重点基础研究发展计划（</w:t>
      </w:r>
      <w:r>
        <w:rPr>
          <w:rStyle w:val="any"/>
          <w:rFonts w:ascii="Times New Roman" w:eastAsia="Times New Roman" w:hAnsi="Times New Roman" w:cs="Times New Roman"/>
          <w:b w:val="0"/>
          <w:bCs w:val="0"/>
          <w:i w:val="0"/>
          <w:iCs w:val="0"/>
          <w:color w:val="3E3E3E"/>
          <w:spacing w:val="15"/>
          <w:sz w:val="21"/>
          <w:szCs w:val="21"/>
        </w:rPr>
        <w:t>973</w:t>
      </w:r>
      <w:r>
        <w:rPr>
          <w:rStyle w:val="any"/>
          <w:rFonts w:ascii="PMingLiU" w:eastAsia="PMingLiU" w:hAnsi="PMingLiU" w:cs="PMingLiU"/>
          <w:b w:val="0"/>
          <w:bCs w:val="0"/>
          <w:i w:val="0"/>
          <w:iCs w:val="0"/>
          <w:color w:val="3E3E3E"/>
          <w:spacing w:val="15"/>
          <w:sz w:val="21"/>
          <w:szCs w:val="21"/>
        </w:rPr>
        <w:t>计划）（编号：</w:t>
      </w:r>
      <w:r>
        <w:rPr>
          <w:rStyle w:val="any"/>
          <w:rFonts w:ascii="Times New Roman" w:eastAsia="Times New Roman" w:hAnsi="Times New Roman" w:cs="Times New Roman"/>
          <w:b w:val="0"/>
          <w:bCs w:val="0"/>
          <w:i w:val="0"/>
          <w:iCs w:val="0"/>
          <w:color w:val="3E3E3E"/>
          <w:spacing w:val="15"/>
          <w:sz w:val="21"/>
          <w:szCs w:val="21"/>
        </w:rPr>
        <w:t>2010CB529302</w:t>
      </w:r>
      <w:r>
        <w:rPr>
          <w:rStyle w:val="any"/>
          <w:rFonts w:ascii="PMingLiU" w:eastAsia="PMingLiU" w:hAnsi="PMingLiU" w:cs="PMingLiU"/>
          <w:b w:val="0"/>
          <w:bCs w:val="0"/>
          <w:i w:val="0"/>
          <w:iCs w:val="0"/>
          <w:color w:val="3E3E3E"/>
          <w:spacing w:val="15"/>
          <w:sz w:val="21"/>
          <w:szCs w:val="21"/>
        </w:rPr>
        <w:t>）和中国国家高技术研究发展计划（</w:t>
      </w:r>
      <w:r>
        <w:rPr>
          <w:rStyle w:val="any"/>
          <w:rFonts w:ascii="Times New Roman" w:eastAsia="Times New Roman" w:hAnsi="Times New Roman" w:cs="Times New Roman"/>
          <w:b w:val="0"/>
          <w:bCs w:val="0"/>
          <w:i w:val="0"/>
          <w:iCs w:val="0"/>
          <w:color w:val="3E3E3E"/>
          <w:spacing w:val="15"/>
          <w:sz w:val="21"/>
          <w:szCs w:val="21"/>
        </w:rPr>
        <w:t>863</w:t>
      </w:r>
      <w:r>
        <w:rPr>
          <w:rStyle w:val="any"/>
          <w:rFonts w:ascii="PMingLiU" w:eastAsia="PMingLiU" w:hAnsi="PMingLiU" w:cs="PMingLiU"/>
          <w:b w:val="0"/>
          <w:bCs w:val="0"/>
          <w:i w:val="0"/>
          <w:iCs w:val="0"/>
          <w:color w:val="3E3E3E"/>
          <w:spacing w:val="15"/>
          <w:sz w:val="21"/>
          <w:szCs w:val="21"/>
        </w:rPr>
        <w:t>计划）（编号：</w:t>
      </w:r>
      <w:r>
        <w:rPr>
          <w:rStyle w:val="any"/>
          <w:rFonts w:ascii="Times New Roman" w:eastAsia="Times New Roman" w:hAnsi="Times New Roman" w:cs="Times New Roman"/>
          <w:b w:val="0"/>
          <w:bCs w:val="0"/>
          <w:i w:val="0"/>
          <w:iCs w:val="0"/>
          <w:color w:val="3E3E3E"/>
          <w:spacing w:val="15"/>
          <w:sz w:val="21"/>
          <w:szCs w:val="21"/>
        </w:rPr>
        <w:t>2012AA02A504</w:t>
      </w:r>
      <w:r>
        <w:rPr>
          <w:rStyle w:val="any"/>
          <w:rFonts w:ascii="PMingLiU" w:eastAsia="PMingLiU" w:hAnsi="PMingLiU" w:cs="PMingLiU"/>
          <w:b w:val="0"/>
          <w:bCs w:val="0"/>
          <w:i w:val="0"/>
          <w:iCs w:val="0"/>
          <w:color w:val="3E3E3E"/>
          <w:spacing w:val="15"/>
          <w:sz w:val="21"/>
          <w:szCs w:val="21"/>
        </w:rPr>
        <w:t>）的资助。</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0081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80605" name=""/>
                    <pic:cNvPicPr>
                      <a:picLocks noChangeAspect="1"/>
                    </pic:cNvPicPr>
                  </pic:nvPicPr>
                  <pic:blipFill>
                    <a:blip xmlns:r="http://schemas.openxmlformats.org/officeDocument/2006/relationships" r:embed="rId6"/>
                    <a:stretch>
                      <a:fillRect/>
                    </a:stretch>
                  </pic:blipFill>
                  <pic:spPr>
                    <a:xfrm>
                      <a:off x="0" y="0"/>
                      <a:ext cx="5486400" cy="4008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2D</w:t>
      </w:r>
      <w:r>
        <w:rPr>
          <w:rStyle w:val="any"/>
          <w:rFonts w:ascii="PMingLiU" w:eastAsia="PMingLiU" w:hAnsi="PMingLiU" w:cs="PMingLiU"/>
          <w:b w:val="0"/>
          <w:bCs w:val="0"/>
          <w:i w:val="0"/>
          <w:iCs w:val="0"/>
          <w:color w:val="3E3E3E"/>
          <w:spacing w:val="15"/>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7188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3675" name=""/>
                    <pic:cNvPicPr>
                      <a:picLocks noChangeAspect="1"/>
                    </pic:cNvPicPr>
                  </pic:nvPicPr>
                  <pic:blipFill>
                    <a:blip xmlns:r="http://schemas.openxmlformats.org/officeDocument/2006/relationships" r:embed="rId7"/>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3D</w:t>
      </w:r>
      <w:r>
        <w:rPr>
          <w:rStyle w:val="any"/>
          <w:rFonts w:ascii="PMingLiU" w:eastAsia="PMingLiU" w:hAnsi="PMingLiU" w:cs="PMingLiU"/>
          <w:b w:val="0"/>
          <w:bCs w:val="0"/>
          <w:i w:val="0"/>
          <w:iCs w:val="0"/>
          <w:color w:val="3E3E3E"/>
          <w:spacing w:val="15"/>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Images in Figure 3D seem to overlap, but not all features are identical. </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3611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46737" name=""/>
                    <pic:cNvPicPr>
                      <a:picLocks noChangeAspect="1"/>
                    </pic:cNvPicPr>
                  </pic:nvPicPr>
                  <pic:blipFill>
                    <a:blip xmlns:r="http://schemas.openxmlformats.org/officeDocument/2006/relationships" r:embed="rId8"/>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2C</w:t>
      </w:r>
      <w:r>
        <w:rPr>
          <w:rStyle w:val="any"/>
          <w:rFonts w:ascii="PMingLiU" w:eastAsia="PMingLiU" w:hAnsi="PMingLiU" w:cs="PMingLiU"/>
          <w:b w:val="0"/>
          <w:bCs w:val="0"/>
          <w:i w:val="0"/>
          <w:iCs w:val="0"/>
          <w:color w:val="3E3E3E"/>
          <w:spacing w:val="15"/>
          <w:sz w:val="21"/>
          <w:szCs w:val="21"/>
        </w:rPr>
        <w:t>存在一处重复面板。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More in 2C. There are more. Will contact the journal.</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0223"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本文已于</w:t>
      </w:r>
      <w:r>
        <w:rPr>
          <w:rStyle w:val="any"/>
          <w:rFonts w:ascii="Times New Roman" w:eastAsia="Times New Roman" w:hAnsi="Times New Roman" w:cs="Times New Roman"/>
          <w:b/>
          <w:bCs/>
          <w:i w:val="0"/>
          <w:iCs w:val="0"/>
          <w:color w:val="3E3E3E"/>
          <w:spacing w:val="15"/>
          <w:sz w:val="21"/>
          <w:szCs w:val="21"/>
        </w:rPr>
        <w:t>2025</w:t>
      </w:r>
      <w:r>
        <w:rPr>
          <w:rStyle w:val="any"/>
          <w:rFonts w:ascii="PMingLiU" w:eastAsia="PMingLiU" w:hAnsi="PMingLiU" w:cs="PMingLiU"/>
          <w:b/>
          <w:bCs/>
          <w:i w:val="0"/>
          <w:iCs w:val="0"/>
          <w:color w:val="3E3E3E"/>
          <w:spacing w:val="15"/>
          <w:sz w:val="21"/>
          <w:szCs w:val="21"/>
        </w:rPr>
        <w:t>年</w:t>
      </w:r>
      <w:r>
        <w:rPr>
          <w:rStyle w:val="any"/>
          <w:rFonts w:ascii="Times New Roman" w:eastAsia="Times New Roman" w:hAnsi="Times New Roman" w:cs="Times New Roman"/>
          <w:b/>
          <w:bCs/>
          <w:i w:val="0"/>
          <w:iCs w:val="0"/>
          <w:color w:val="3E3E3E"/>
          <w:spacing w:val="15"/>
          <w:sz w:val="21"/>
          <w:szCs w:val="21"/>
        </w:rPr>
        <w:t>3</w:t>
      </w:r>
      <w:r>
        <w:rPr>
          <w:rStyle w:val="any"/>
          <w:rFonts w:ascii="PMingLiU" w:eastAsia="PMingLiU" w:hAnsi="PMingLiU" w:cs="PMingLiU"/>
          <w:b/>
          <w:bCs/>
          <w:i w:val="0"/>
          <w:iCs w:val="0"/>
          <w:color w:val="3E3E3E"/>
          <w:spacing w:val="15"/>
          <w:sz w:val="21"/>
          <w:szCs w:val="21"/>
        </w:rPr>
        <w:t>月</w:t>
      </w:r>
      <w:r>
        <w:rPr>
          <w:rStyle w:val="any"/>
          <w:rFonts w:ascii="Times New Roman" w:eastAsia="Times New Roman" w:hAnsi="Times New Roman" w:cs="Times New Roman"/>
          <w:b/>
          <w:bCs/>
          <w:i w:val="0"/>
          <w:iCs w:val="0"/>
          <w:color w:val="3E3E3E"/>
          <w:spacing w:val="15"/>
          <w:sz w:val="21"/>
          <w:szCs w:val="21"/>
        </w:rPr>
        <w:t>19</w:t>
      </w:r>
      <w:r>
        <w:rPr>
          <w:rStyle w:val="any"/>
          <w:rFonts w:ascii="PMingLiU" w:eastAsia="PMingLiU" w:hAnsi="PMingLiU" w:cs="PMingLiU"/>
          <w:b/>
          <w:bCs/>
          <w:i w:val="0"/>
          <w:iCs w:val="0"/>
          <w:color w:val="3E3E3E"/>
          <w:spacing w:val="15"/>
          <w:sz w:val="21"/>
          <w:szCs w:val="21"/>
        </w:rPr>
        <w:t>日被撤回：主编和出版商已撤回本文。</w:t>
      </w:r>
      <w:r>
        <w:rPr>
          <w:rStyle w:val="any"/>
          <w:rFonts w:ascii="PMingLiU" w:eastAsia="PMingLiU" w:hAnsi="PMingLiU" w:cs="PMingLiU"/>
          <w:b w:val="0"/>
          <w:bCs w:val="0"/>
          <w:i w:val="0"/>
          <w:iCs w:val="0"/>
          <w:color w:val="3E3E3E"/>
          <w:spacing w:val="15"/>
          <w:sz w:val="21"/>
          <w:szCs w:val="21"/>
        </w:rPr>
        <w:t>在图</w:t>
      </w:r>
      <w:r>
        <w:rPr>
          <w:rStyle w:val="any"/>
          <w:rFonts w:ascii="Times New Roman" w:eastAsia="Times New Roman" w:hAnsi="Times New Roman" w:cs="Times New Roman"/>
          <w:b w:val="0"/>
          <w:bCs w:val="0"/>
          <w:i w:val="0"/>
          <w:iCs w:val="0"/>
          <w:color w:val="3E3E3E"/>
          <w:spacing w:val="15"/>
          <w:sz w:val="21"/>
          <w:szCs w:val="21"/>
        </w:rPr>
        <w:t>2</w:t>
      </w:r>
      <w:r>
        <w:rPr>
          <w:rStyle w:val="any"/>
          <w:rFonts w:ascii="PMingLiU" w:eastAsia="PMingLiU" w:hAnsi="PMingLiU" w:cs="PMingLiU"/>
          <w:b w:val="0"/>
          <w:bCs w:val="0"/>
          <w:i w:val="0"/>
          <w:iCs w:val="0"/>
          <w:color w:val="3E3E3E"/>
          <w:spacing w:val="15"/>
          <w:sz w:val="21"/>
          <w:szCs w:val="21"/>
        </w:rPr>
        <w:t>与图</w:t>
      </w:r>
      <w:r>
        <w:rPr>
          <w:rStyle w:val="any"/>
          <w:rFonts w:ascii="Times New Roman" w:eastAsia="Times New Roman" w:hAnsi="Times New Roman" w:cs="Times New Roman"/>
          <w:b w:val="0"/>
          <w:bCs w:val="0"/>
          <w:i w:val="0"/>
          <w:iCs w:val="0"/>
          <w:color w:val="3E3E3E"/>
          <w:spacing w:val="15"/>
          <w:sz w:val="21"/>
          <w:szCs w:val="21"/>
        </w:rPr>
        <w:t>3</w:t>
      </w:r>
      <w:r>
        <w:rPr>
          <w:rStyle w:val="any"/>
          <w:rFonts w:ascii="PMingLiU" w:eastAsia="PMingLiU" w:hAnsi="PMingLiU" w:cs="PMingLiU"/>
          <w:b w:val="0"/>
          <w:bCs w:val="0"/>
          <w:i w:val="0"/>
          <w:iCs w:val="0"/>
          <w:color w:val="3E3E3E"/>
          <w:spacing w:val="15"/>
          <w:sz w:val="21"/>
          <w:szCs w:val="21"/>
        </w:rPr>
        <w:t>之间、图</w:t>
      </w:r>
      <w:r>
        <w:rPr>
          <w:rStyle w:val="any"/>
          <w:rFonts w:ascii="Times New Roman" w:eastAsia="Times New Roman" w:hAnsi="Times New Roman" w:cs="Times New Roman"/>
          <w:b w:val="0"/>
          <w:bCs w:val="0"/>
          <w:i w:val="0"/>
          <w:iCs w:val="0"/>
          <w:color w:val="3E3E3E"/>
          <w:spacing w:val="15"/>
          <w:sz w:val="21"/>
          <w:szCs w:val="21"/>
        </w:rPr>
        <w:t>2</w:t>
      </w:r>
      <w:r>
        <w:rPr>
          <w:rStyle w:val="any"/>
          <w:rFonts w:ascii="PMingLiU" w:eastAsia="PMingLiU" w:hAnsi="PMingLiU" w:cs="PMingLiU"/>
          <w:b w:val="0"/>
          <w:bCs w:val="0"/>
          <w:i w:val="0"/>
          <w:iCs w:val="0"/>
          <w:color w:val="3E3E3E"/>
          <w:spacing w:val="15"/>
          <w:sz w:val="21"/>
          <w:szCs w:val="21"/>
        </w:rPr>
        <w:t>与图</w:t>
      </w:r>
      <w:r>
        <w:rPr>
          <w:rStyle w:val="any"/>
          <w:rFonts w:ascii="Times New Roman" w:eastAsia="Times New Roman" w:hAnsi="Times New Roman" w:cs="Times New Roman"/>
          <w:b w:val="0"/>
          <w:bCs w:val="0"/>
          <w:i w:val="0"/>
          <w:iCs w:val="0"/>
          <w:color w:val="3E3E3E"/>
          <w:spacing w:val="15"/>
          <w:sz w:val="21"/>
          <w:szCs w:val="21"/>
        </w:rPr>
        <w:t>6</w:t>
      </w:r>
      <w:r>
        <w:rPr>
          <w:rStyle w:val="any"/>
          <w:rFonts w:ascii="PMingLiU" w:eastAsia="PMingLiU" w:hAnsi="PMingLiU" w:cs="PMingLiU"/>
          <w:b w:val="0"/>
          <w:bCs w:val="0"/>
          <w:i w:val="0"/>
          <w:iCs w:val="0"/>
          <w:color w:val="3E3E3E"/>
          <w:spacing w:val="15"/>
          <w:sz w:val="21"/>
          <w:szCs w:val="21"/>
        </w:rPr>
        <w:t>之间，发现了</w:t>
      </w:r>
      <w:r>
        <w:rPr>
          <w:rStyle w:val="any"/>
          <w:rFonts w:ascii="Times New Roman" w:eastAsia="Times New Roman" w:hAnsi="Times New Roman" w:cs="Times New Roman"/>
          <w:b w:val="0"/>
          <w:bCs w:val="0"/>
          <w:i w:val="0"/>
          <w:iCs w:val="0"/>
          <w:color w:val="3E3E3E"/>
          <w:spacing w:val="15"/>
          <w:sz w:val="21"/>
          <w:szCs w:val="21"/>
        </w:rPr>
        <w:t>10</w:t>
      </w:r>
      <w:r>
        <w:rPr>
          <w:rStyle w:val="any"/>
          <w:rFonts w:ascii="PMingLiU" w:eastAsia="PMingLiU" w:hAnsi="PMingLiU" w:cs="PMingLiU"/>
          <w:b w:val="0"/>
          <w:bCs w:val="0"/>
          <w:i w:val="0"/>
          <w:iCs w:val="0"/>
          <w:color w:val="3E3E3E"/>
          <w:spacing w:val="15"/>
          <w:sz w:val="21"/>
          <w:szCs w:val="21"/>
        </w:rPr>
        <w:t>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出版商无法联系到作者</w:t>
      </w:r>
      <w:r>
        <w:rPr>
          <w:rStyle w:val="any"/>
          <w:rFonts w:ascii="Times New Roman" w:eastAsia="Times New Roman" w:hAnsi="Times New Roman" w:cs="Times New Roman"/>
          <w:b w:val="0"/>
          <w:bCs w:val="0"/>
          <w:i w:val="0"/>
          <w:iCs w:val="0"/>
          <w:color w:val="3E3E3E"/>
          <w:spacing w:val="15"/>
          <w:sz w:val="21"/>
          <w:szCs w:val="21"/>
        </w:rPr>
        <w:t>Sijun Hu</w:t>
      </w:r>
      <w:r>
        <w:rPr>
          <w:rStyle w:val="any"/>
          <w:rFonts w:ascii="PMingLiU" w:eastAsia="PMingLiU" w:hAnsi="PMingLiU" w:cs="PMingLiU"/>
          <w:b w:val="0"/>
          <w:bCs w:val="0"/>
          <w:i w:val="0"/>
          <w:iCs w:val="0"/>
          <w:color w:val="3E3E3E"/>
          <w:spacing w:val="15"/>
          <w:sz w:val="21"/>
          <w:szCs w:val="21"/>
        </w:rPr>
        <w:t>和</w:t>
      </w:r>
      <w:r>
        <w:rPr>
          <w:rStyle w:val="any"/>
          <w:rFonts w:ascii="Times New Roman" w:eastAsia="Times New Roman" w:hAnsi="Times New Roman" w:cs="Times New Roman"/>
          <w:b w:val="0"/>
          <w:bCs w:val="0"/>
          <w:i w:val="0"/>
          <w:iCs w:val="0"/>
          <w:color w:val="3E3E3E"/>
          <w:spacing w:val="15"/>
          <w:sz w:val="21"/>
          <w:szCs w:val="21"/>
        </w:rPr>
        <w:t>Yuanyuan Lu</w:t>
      </w:r>
      <w:r>
        <w:rPr>
          <w:rStyle w:val="any"/>
          <w:rFonts w:ascii="PMingLiU" w:eastAsia="PMingLiU" w:hAnsi="PMingLiU" w:cs="PMingLiU"/>
          <w:b w:val="0"/>
          <w:bCs w:val="0"/>
          <w:i w:val="0"/>
          <w:iCs w:val="0"/>
          <w:color w:val="3E3E3E"/>
          <w:spacing w:val="15"/>
          <w:sz w:val="21"/>
          <w:szCs w:val="21"/>
        </w:rPr>
        <w:t>。其余作者未对有关此次撤回的通信作出回应。</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PMingLiU" w:eastAsia="PMingLiU" w:hAnsi="PMingLiU" w:cs="PMingLiU"/>
          <w:b w:val="0"/>
          <w:bCs w:val="0"/>
          <w:i w:val="0"/>
          <w:iCs w:val="0"/>
          <w:color w:val="3E3E3E"/>
          <w:spacing w:val="15"/>
          <w:sz w:val="18"/>
          <w:szCs w:val="18"/>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https://pubpeer.com/publications/A4715F9CA8B62554240F66360ACDBF#6</w:t>
      </w:r>
      <w:r>
        <w:rPr>
          <w:rStyle w:val="any"/>
          <w:rFonts w:ascii="Times New Roman" w:eastAsia="Times New Roman" w:hAnsi="Times New Roman" w:cs="Times New Roman"/>
          <w:b w:val="0"/>
          <w:bCs w:val="0"/>
          <w:i w:val="0"/>
          <w:iCs w:val="0"/>
          <w:color w:val="3E3E3E"/>
          <w:spacing w:val="15"/>
          <w:sz w:val="18"/>
          <w:szCs w:val="18"/>
        </w:rPr>
        <w:t> </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https://pubmed.ncbi.nlm.nih.gov/25496021/</w:t>
      </w:r>
    </w:p>
    <w:p>
      <w:pPr>
        <w:pStyle w:val="p"/>
        <w:pBdr>
          <w:top w:val="none" w:sz="0" w:space="0" w:color="auto"/>
          <w:left w:val="none" w:sz="0" w:space="0" w:color="auto"/>
          <w:bottom w:val="none" w:sz="0" w:space="0" w:color="auto"/>
          <w:right w:val="none" w:sz="0" w:space="0" w:color="auto"/>
        </w:pBdr>
        <w:spacing w:before="0" w:after="0" w:line="360" w:lineRule="atLeast"/>
        <w:ind w:left="450" w:right="450"/>
        <w:jc w:val="both"/>
        <w:rPr>
          <w:rStyle w:val="any"/>
          <w:rFonts w:ascii="Times New Roman" w:eastAsia="Times New Roman" w:hAnsi="Times New Roman" w:cs="Times New Roman"/>
          <w:b w:val="0"/>
          <w:bCs w:val="0"/>
          <w:i w:val="0"/>
          <w:iCs w:val="0"/>
          <w:color w:val="3E3E3E"/>
          <w:spacing w:val="15"/>
          <w:sz w:val="18"/>
          <w:szCs w:val="18"/>
        </w:rPr>
      </w:pPr>
      <w:r>
        <w:rPr>
          <w:rStyle w:val="any"/>
          <w:rFonts w:ascii="Times New Roman" w:eastAsia="Times New Roman" w:hAnsi="Times New Roman" w:cs="Times New Roman"/>
          <w:b w:val="0"/>
          <w:bCs w:val="0"/>
          <w:i w:val="0"/>
          <w:iCs w:val="0"/>
          <w:color w:val="3E3E3E"/>
          <w:spacing w:val="15"/>
          <w:sz w:val="18"/>
          <w:szCs w:val="18"/>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郑重声明：</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我们的全网查重系统收录了</w:t>
      </w:r>
      <w:r>
        <w:rPr>
          <w:rStyle w:val="any"/>
          <w:rFonts w:ascii="Times New Roman" w:eastAsia="Times New Roman" w:hAnsi="Times New Roman" w:cs="Times New Roman"/>
          <w:b w:val="0"/>
          <w:bCs w:val="0"/>
          <w:i/>
          <w:iCs/>
          <w:color w:val="3E3E3E"/>
          <w:spacing w:val="15"/>
          <w:sz w:val="21"/>
          <w:szCs w:val="21"/>
          <w:u w:val="single" w:color="3E3E3E"/>
        </w:rPr>
        <w:t>7000</w:t>
      </w:r>
      <w:r>
        <w:rPr>
          <w:rStyle w:val="any"/>
          <w:rFonts w:ascii="PMingLiU" w:eastAsia="PMingLiU" w:hAnsi="PMingLiU" w:cs="PMingLiU"/>
          <w:b w:val="0"/>
          <w:bCs w:val="0"/>
          <w:i/>
          <w:iCs/>
          <w:color w:val="3E3E3E"/>
          <w:spacing w:val="15"/>
          <w:sz w:val="21"/>
          <w:szCs w:val="21"/>
          <w:u w:val="single" w:color="3E3E3E"/>
        </w:rPr>
        <w:t>万</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已发表图库，让您的待查图片可以和已发表论文的图片进行对比，防止图片误用，为您的论文发表保驾护航！基于</w:t>
      </w:r>
      <w:r>
        <w:rPr>
          <w:rStyle w:val="any"/>
          <w:rFonts w:ascii="Times New Roman" w:eastAsia="Times New Roman" w:hAnsi="Times New Roman" w:cs="Times New Roman"/>
          <w:b w:val="0"/>
          <w:bCs w:val="0"/>
          <w:i/>
          <w:iCs/>
          <w:color w:val="3E3E3E"/>
          <w:spacing w:val="15"/>
          <w:sz w:val="21"/>
          <w:szCs w:val="21"/>
          <w:u w:val="single" w:color="3E3E3E"/>
        </w:rPr>
        <w:t>AI</w:t>
      </w:r>
      <w:r>
        <w:rPr>
          <w:rStyle w:val="any"/>
          <w:rFonts w:ascii="PMingLiU" w:eastAsia="PMingLiU" w:hAnsi="PMingLiU" w:cs="PMingLiU"/>
          <w:b w:val="0"/>
          <w:bCs w:val="0"/>
          <w:i/>
          <w:iCs/>
          <w:color w:val="3E3E3E"/>
          <w:spacing w:val="15"/>
          <w:sz w:val="21"/>
          <w:szCs w:val="21"/>
          <w:u w:val="single" w:color="3E3E3E"/>
        </w:rPr>
        <w:t>精准筛查</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海外专家人工严审，提供论文图片的核查服务，方便学术期刊、高校、研院所等科研管理部门及时发现并纠正结果图片不当使用。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u w:val="single" w:color="3E3E3E"/>
        </w:rPr>
        <w:t>如果您有任何建议或需要图片查重帮助，请扫码添加顾问与我们联系。</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4MDMyMDIxMw==&amp;mid=2247483735&amp;idx=4&amp;sn=9c0eccf3b9738fd2fa1ef85078669e7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