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Scientific Reports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因图片重复被撤稿，曾称胡椒碱可抑制肺肿瘤生长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2025-05-01 18:57:20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1107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74584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938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45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2016 年 5 月 20 日，韩国忠北国立大学药学院及医学研究中心的 Jie Zheng 等人在《Scientific Reports》杂志上发表了一篇题为 “Piperlongumine inhibits lung tumor growth via inhibition of nuclear factor kappa B signaling pathway” 的文章，研究表明胡椒碱可通过抑制核因子 κB 信号通路来抑制肺肿瘤生长，该研究成果对肺癌治疗研究具有一定意义。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3555763" cy="82296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0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5763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然而，2024 年 4 月 20 日，这篇文章被撤回。起初，有网友（Actinopolyspora biskrensis）在 2016 年文章发表后指出图 7b 中的一张图片似乎在两种不同条件下使用（以绿色标注），希望作者核查。后来，编辑发现图 7D 存在图像重复问题，且作者无法提供原始图像和原始数据以供验证，也无法提供该研究的伦理批准证据，编辑因此对所呈现数据的真实性失去信心。编辑就撤稿事宜与作者沟通，但作者未回应。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https://pubpeer.com/publications/B4BF91C6499B9982D1FF7B97342023#0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5977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7133&amp;idx=2&amp;sn=dd3a6ab074821ee8b2fc8151f459a56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