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扬州大学因鸡基因错认成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Nos2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论文无奈撤稿，通讯作者之一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B. Li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称未直接参与实验及投稿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21:33:53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11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2017 年 11 月 16 日，扬州大学动物科学与技术学院研究团队的论文《Nanos2 promotes differentiation of chicken (Gallus gallus) embryonic stem cells to male germ cells》在 Wiley Online Library 在线发表，并于 2018 年 6 月正式发表在《Journal of Cellular Biochemistry》杂志，影响因子为 3.0Q3 。该研究本欲揭示 Nanos2 基因对鸡胚胎干细胞向雄性生殖细胞分化的促进作用。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723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092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721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29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然而，论文发表后却遭撤回。原来，第三方质疑称在鸡中未鉴定出 Nanos2 基因。深入调查发现，论文研究的基因实际是 Nos2，其编码一氧化氮合酶 2（NOS2），与所提功能毫无关联。通讯作者之一 B. Li 称未直接参与实验及投稿，另一位通讯作者 Y. Zhang 代表其他作者表示，他们误将在其他物种中作为 Nanos2 别名的 Nos2，当作在鸡中与 Nanos2 同源。如此基因错误鉴定，让整个研究从理论基础、研究方法到结论都失去了可靠性。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这一事件为科研界敲响警钟，告诫研究人员实验和撰写论文时，必须严谨对待每个环节，保障研究准确可靠，以免类似错误使研究成果付诸东流。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https://pubmed.ncbi.nlm.nih.gov/40289626/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90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79&amp;idx=3&amp;sn=41468d6a10f09a57e1cb844ae309c1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