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Retraction Watch </w:t>
        </w:r>
        <w:r>
          <w:rPr>
            <w:rStyle w:val="a"/>
            <w:rFonts w:ascii="PMingLiU" w:eastAsia="PMingLiU" w:hAnsi="PMingLiU" w:cs="PMingLiU"/>
            <w:b w:val="0"/>
            <w:bCs w:val="0"/>
            <w:spacing w:val="8"/>
          </w:rPr>
          <w:t>获</w:t>
        </w:r>
        <w:r>
          <w:rPr>
            <w:rStyle w:val="a"/>
            <w:rFonts w:ascii="Times New Roman" w:eastAsia="Times New Roman" w:hAnsi="Times New Roman" w:cs="Times New Roman"/>
            <w:b w:val="0"/>
            <w:bCs w:val="0"/>
            <w:spacing w:val="8"/>
          </w:rPr>
          <w:t xml:space="preserve"> CSE </w:t>
        </w:r>
        <w:r>
          <w:rPr>
            <w:rStyle w:val="a"/>
            <w:rFonts w:ascii="PMingLiU" w:eastAsia="PMingLiU" w:hAnsi="PMingLiU" w:cs="PMingLiU"/>
            <w:b w:val="0"/>
            <w:bCs w:val="0"/>
            <w:spacing w:val="8"/>
          </w:rPr>
          <w:t>最高奖，</w:t>
        </w:r>
        <w:r>
          <w:rPr>
            <w:rStyle w:val="a"/>
            <w:rFonts w:ascii="Times New Roman" w:eastAsia="Times New Roman" w:hAnsi="Times New Roman" w:cs="Times New Roman"/>
            <w:b w:val="0"/>
            <w:bCs w:val="0"/>
            <w:spacing w:val="8"/>
          </w:rPr>
          <w:t xml:space="preserve">15 </w:t>
        </w:r>
        <w:r>
          <w:rPr>
            <w:rStyle w:val="a"/>
            <w:rFonts w:ascii="PMingLiU" w:eastAsia="PMingLiU" w:hAnsi="PMingLiU" w:cs="PMingLiU"/>
            <w:b w:val="0"/>
            <w:bCs w:val="0"/>
            <w:spacing w:val="8"/>
          </w:rPr>
          <w:t>年坚守终得认可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2025-05-07 19:46:47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45765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45064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0052FF"/>
          <w:spacing w:val="8"/>
        </w:rPr>
        <w:t xml:space="preserve">2025 </w:t>
      </w:r>
      <w:r>
        <w:rPr>
          <w:rStyle w:val="any"/>
          <w:rFonts w:ascii="PMingLiU" w:eastAsia="PMingLiU" w:hAnsi="PMingLiU" w:cs="PMingLiU"/>
          <w:color w:val="0052FF"/>
          <w:spacing w:val="8"/>
        </w:rPr>
        <w:t>年，科学编辑委员会（</w:t>
      </w:r>
      <w:r>
        <w:rPr>
          <w:rStyle w:val="any"/>
          <w:rFonts w:ascii="Times New Roman" w:eastAsia="Times New Roman" w:hAnsi="Times New Roman" w:cs="Times New Roman"/>
          <w:color w:val="0052FF"/>
          <w:spacing w:val="8"/>
        </w:rPr>
        <w:t>CSE</w:t>
      </w:r>
      <w:r>
        <w:rPr>
          <w:rStyle w:val="any"/>
          <w:rFonts w:ascii="PMingLiU" w:eastAsia="PMingLiU" w:hAnsi="PMingLiU" w:cs="PMingLiU"/>
          <w:color w:val="0052FF"/>
          <w:spacing w:val="8"/>
        </w:rPr>
        <w:t>）将其最高荣誉</w:t>
      </w:r>
      <w:r>
        <w:rPr>
          <w:rStyle w:val="any"/>
          <w:rFonts w:ascii="Times New Roman" w:eastAsia="Times New Roman" w:hAnsi="Times New Roman" w:cs="Times New Roman"/>
          <w:color w:val="0052FF"/>
          <w:spacing w:val="8"/>
        </w:rPr>
        <w:t xml:space="preserve"> ——2025 </w:t>
      </w:r>
      <w:r>
        <w:rPr>
          <w:rStyle w:val="any"/>
          <w:rFonts w:ascii="PMingLiU" w:eastAsia="PMingLiU" w:hAnsi="PMingLiU" w:cs="PMingLiU"/>
          <w:color w:val="0052FF"/>
          <w:spacing w:val="8"/>
        </w:rPr>
        <w:t>年杰出成就奖，授予了</w:t>
      </w:r>
      <w:r>
        <w:rPr>
          <w:rStyle w:val="any"/>
          <w:rFonts w:ascii="Times New Roman" w:eastAsia="Times New Roman" w:hAnsi="Times New Roman" w:cs="Times New Roman"/>
          <w:color w:val="0052FF"/>
          <w:spacing w:val="8"/>
        </w:rPr>
        <w:t xml:space="preserve"> Retraction Watch</w:t>
      </w:r>
      <w:r>
        <w:rPr>
          <w:rStyle w:val="any"/>
          <w:rFonts w:ascii="PMingLiU" w:eastAsia="PMingLiU" w:hAnsi="PMingLiU" w:cs="PMingLiU"/>
          <w:color w:val="0052FF"/>
          <w:spacing w:val="8"/>
        </w:rPr>
        <w:t>。该组织由</w:t>
      </w:r>
      <w:r>
        <w:rPr>
          <w:rStyle w:val="any"/>
          <w:rFonts w:ascii="Times New Roman" w:eastAsia="Times New Roman" w:hAnsi="Times New Roman" w:cs="Times New Roman"/>
          <w:color w:val="0052FF"/>
          <w:spacing w:val="8"/>
        </w:rPr>
        <w:t xml:space="preserve"> Adam Marcus </w:t>
      </w:r>
      <w:r>
        <w:rPr>
          <w:rStyle w:val="any"/>
          <w:rFonts w:ascii="PMingLiU" w:eastAsia="PMingLiU" w:hAnsi="PMingLiU" w:cs="PMingLiU"/>
          <w:color w:val="0052FF"/>
          <w:spacing w:val="8"/>
        </w:rPr>
        <w:t>和</w:t>
      </w:r>
      <w:r>
        <w:rPr>
          <w:rStyle w:val="any"/>
          <w:rFonts w:ascii="Times New Roman" w:eastAsia="Times New Roman" w:hAnsi="Times New Roman" w:cs="Times New Roman"/>
          <w:color w:val="0052FF"/>
          <w:spacing w:val="8"/>
        </w:rPr>
        <w:t xml:space="preserve"> Ivan Oransky </w:t>
      </w:r>
      <w:r>
        <w:rPr>
          <w:rStyle w:val="any"/>
          <w:rFonts w:ascii="PMingLiU" w:eastAsia="PMingLiU" w:hAnsi="PMingLiU" w:cs="PMingLiU"/>
          <w:color w:val="0052FF"/>
          <w:spacing w:val="8"/>
        </w:rPr>
        <w:t>共同创立。</w:t>
      </w:r>
      <w:r>
        <w:rPr>
          <w:rStyle w:val="any"/>
          <w:rFonts w:ascii="Times New Roman" w:eastAsia="Times New Roman" w:hAnsi="Times New Roman" w:cs="Times New Roman"/>
          <w:color w:val="0052FF"/>
          <w:spacing w:val="8"/>
        </w:rPr>
        <w:t xml:space="preserve">CSE </w:t>
      </w:r>
      <w:r>
        <w:rPr>
          <w:rStyle w:val="any"/>
          <w:rFonts w:ascii="PMingLiU" w:eastAsia="PMingLiU" w:hAnsi="PMingLiU" w:cs="PMingLiU"/>
          <w:color w:val="0052FF"/>
          <w:spacing w:val="8"/>
        </w:rPr>
        <w:t>每年都会将此奖项颁发给为其目标做出</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重大贡献</w:t>
      </w:r>
      <w:r>
        <w:rPr>
          <w:rStyle w:val="any"/>
          <w:rFonts w:ascii="Times New Roman" w:eastAsia="Times New Roman" w:hAnsi="Times New Roman" w:cs="Times New Roman"/>
          <w:color w:val="0052FF"/>
          <w:spacing w:val="8"/>
        </w:rPr>
        <w:t xml:space="preserve">” </w:t>
      </w:r>
      <w:r>
        <w:rPr>
          <w:rStyle w:val="any"/>
          <w:rFonts w:ascii="PMingLiU" w:eastAsia="PMingLiU" w:hAnsi="PMingLiU" w:cs="PMingLiU"/>
          <w:color w:val="0052FF"/>
          <w:spacing w:val="8"/>
        </w:rPr>
        <w:t>的组织或个人，</w:t>
      </w:r>
      <w:r>
        <w:rPr>
          <w:rStyle w:val="any"/>
          <w:rFonts w:ascii="Times New Roman" w:eastAsia="Times New Roman" w:hAnsi="Times New Roman" w:cs="Times New Roman"/>
          <w:color w:val="0052FF"/>
          <w:spacing w:val="8"/>
        </w:rPr>
        <w:t xml:space="preserve">CSE </w:t>
      </w:r>
      <w:r>
        <w:rPr>
          <w:rStyle w:val="any"/>
          <w:rFonts w:ascii="PMingLiU" w:eastAsia="PMingLiU" w:hAnsi="PMingLiU" w:cs="PMingLiU"/>
          <w:color w:val="0052FF"/>
          <w:spacing w:val="8"/>
        </w:rPr>
        <w:t>的目标即通过在与编辑相关的所有活动中追求高标准来改善科学传播。</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448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49473" name=""/>
                    <pic:cNvPicPr>
                      <a:picLocks noChangeAspect="1"/>
                    </pic:cNvPicPr>
                  </pic:nvPicPr>
                  <pic:blipFill>
                    <a:blip xmlns:r="http://schemas.openxmlformats.org/officeDocument/2006/relationships" r:embed="rId8"/>
                    <a:stretch>
                      <a:fillRect/>
                    </a:stretch>
                  </pic:blipFill>
                  <pic:spPr>
                    <a:xfrm>
                      <a:off x="0" y="0"/>
                      <a:ext cx="5486400" cy="46448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2010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8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日上线，距今已有</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年。创立之初，两位创始人虽身为资深科学与医学记者，但也不确定是否有足够素材支撑。然而，截至目前，</w:t>
      </w: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已发布超过</w:t>
      </w:r>
      <w:r>
        <w:rPr>
          <w:rStyle w:val="any"/>
          <w:rFonts w:ascii="Times New Roman" w:eastAsia="Times New Roman" w:hAnsi="Times New Roman" w:cs="Times New Roman"/>
          <w:spacing w:val="8"/>
        </w:rPr>
        <w:t xml:space="preserve"> 6700 </w:t>
      </w:r>
      <w:r>
        <w:rPr>
          <w:rStyle w:val="any"/>
          <w:rFonts w:ascii="PMingLiU" w:eastAsia="PMingLiU" w:hAnsi="PMingLiU" w:cs="PMingLiU"/>
          <w:spacing w:val="8"/>
        </w:rPr>
        <w:t>篇文章。其数据库中现已有超</w:t>
      </w:r>
      <w:r>
        <w:rPr>
          <w:rStyle w:val="any"/>
          <w:rFonts w:ascii="Times New Roman" w:eastAsia="Times New Roman" w:hAnsi="Times New Roman" w:cs="Times New Roman"/>
          <w:spacing w:val="8"/>
        </w:rPr>
        <w:t xml:space="preserve"> 59000 </w:t>
      </w:r>
      <w:r>
        <w:rPr>
          <w:rStyle w:val="any"/>
          <w:rFonts w:ascii="PMingLiU" w:eastAsia="PMingLiU" w:hAnsi="PMingLiU" w:cs="PMingLiU"/>
          <w:spacing w:val="8"/>
        </w:rPr>
        <w:t>条撤稿记录，且数据还在持续更新。该数据库如今已成为</w:t>
      </w:r>
      <w:r>
        <w:rPr>
          <w:rStyle w:val="any"/>
          <w:rFonts w:ascii="Times New Roman" w:eastAsia="Times New Roman" w:hAnsi="Times New Roman" w:cs="Times New Roman"/>
          <w:spacing w:val="8"/>
        </w:rPr>
        <w:t xml:space="preserve"> Crossref </w:t>
      </w:r>
      <w:r>
        <w:rPr>
          <w:rStyle w:val="any"/>
          <w:rFonts w:ascii="PMingLiU" w:eastAsia="PMingLiU" w:hAnsi="PMingLiU" w:cs="PMingLiU"/>
          <w:spacing w:val="8"/>
        </w:rPr>
        <w:t>的一部分，被全球的文献软件、学者等每日使用，助力更细致地描绘科学出版现状。在这期间，</w:t>
      </w: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记录了科学出版领域的各种行为，包括好的、坏的以及中间状态。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6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36343" name=""/>
                    <pic:cNvPicPr>
                      <a:picLocks noChangeAspect="1"/>
                    </pic:cNvPicPr>
                  </pic:nvPicPr>
                  <pic:blipFill>
                    <a:blip xmlns:r="http://schemas.openxmlformats.org/officeDocument/2006/relationships" r:embed="rId9"/>
                    <a:stretch>
                      <a:fillRect/>
                    </a:stretch>
                  </pic:blipFill>
                  <pic:spPr>
                    <a:xfrm>
                      <a:off x="0" y="0"/>
                      <a:ext cx="5486400" cy="1686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2010 </w:t>
      </w:r>
      <w:r>
        <w:rPr>
          <w:rStyle w:val="any"/>
          <w:rFonts w:ascii="PMingLiU" w:eastAsia="PMingLiU" w:hAnsi="PMingLiU" w:cs="PMingLiU"/>
          <w:spacing w:val="8"/>
        </w:rPr>
        <w:t>年时，</w:t>
      </w: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是少数定期关注撤稿情况的媒体之一。如今，情况已大不相同，研究丑闻在大众媒体上频繁出现，竞争也愈发激烈。但</w:t>
      </w:r>
      <w:r>
        <w:rPr>
          <w:rStyle w:val="any"/>
          <w:rFonts w:ascii="Times New Roman" w:eastAsia="Times New Roman" w:hAnsi="Times New Roman" w:cs="Times New Roman"/>
          <w:spacing w:val="8"/>
        </w:rPr>
        <w:t xml:space="preserve"> Retraction Watch </w:t>
      </w:r>
      <w:r>
        <w:rPr>
          <w:rStyle w:val="any"/>
          <w:rFonts w:ascii="PMingLiU" w:eastAsia="PMingLiU" w:hAnsi="PMingLiU" w:cs="PMingLiU"/>
          <w:spacing w:val="8"/>
        </w:rPr>
        <w:t>乐于见到这种竞争，因为这激励着他们不断前进，促使他们保持好奇、谦逊并持续学习。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一直将科学出版商及出版服务公司视为监督对象，这些公司的人员很多都是</w:t>
      </w:r>
      <w:r>
        <w:rPr>
          <w:rStyle w:val="any"/>
          <w:rFonts w:ascii="Times New Roman" w:eastAsia="Times New Roman" w:hAnsi="Times New Roman" w:cs="Times New Roman"/>
          <w:spacing w:val="8"/>
        </w:rPr>
        <w:t xml:space="preserve"> CSE </w:t>
      </w:r>
      <w:r>
        <w:rPr>
          <w:rStyle w:val="any"/>
          <w:rFonts w:ascii="PMingLiU" w:eastAsia="PMingLiU" w:hAnsi="PMingLiU" w:cs="PMingLiU"/>
          <w:spacing w:val="8"/>
        </w:rPr>
        <w:t>的成员。在当下，撤稿被武器化、科学出版面临审查、科学本身也遭受攻击的时期，</w:t>
      </w: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CSE </w:t>
      </w:r>
      <w:r>
        <w:rPr>
          <w:rStyle w:val="any"/>
          <w:rFonts w:ascii="PMingLiU" w:eastAsia="PMingLiU" w:hAnsi="PMingLiU" w:cs="PMingLiU"/>
          <w:spacing w:val="8"/>
        </w:rPr>
        <w:t>的工作变得尤为重要。他们必须勇敢揭露造假工作，纠正科学记录，不惧压力与法律威胁。</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Retraction Watch </w:t>
      </w:r>
      <w:r>
        <w:rPr>
          <w:rStyle w:val="any"/>
          <w:rFonts w:ascii="PMingLiU" w:eastAsia="PMingLiU" w:hAnsi="PMingLiU" w:cs="PMingLiU"/>
          <w:spacing w:val="8"/>
        </w:rPr>
        <w:t>的团队代表其员工、读者、消息来源、资助者以及批评者，感谢</w:t>
      </w:r>
      <w:r>
        <w:rPr>
          <w:rStyle w:val="any"/>
          <w:rFonts w:ascii="Times New Roman" w:eastAsia="Times New Roman" w:hAnsi="Times New Roman" w:cs="Times New Roman"/>
          <w:spacing w:val="8"/>
        </w:rPr>
        <w:t xml:space="preserve"> CSE </w:t>
      </w:r>
      <w:r>
        <w:rPr>
          <w:rStyle w:val="any"/>
          <w:rFonts w:ascii="PMingLiU" w:eastAsia="PMingLiU" w:hAnsi="PMingLiU" w:cs="PMingLiU"/>
          <w:spacing w:val="8"/>
        </w:rPr>
        <w:t>授予的这一荣誉。他们期待继续就所关注的关键问题展开讨论。有趣的是，这个有机玻璃制成的奖项还让他们在机场安检时被拦下检查。</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i w:val="0"/>
          <w:iCs w:val="0"/>
          <w:spacing w:val="9"/>
        </w:rPr>
        <w:t>https://retractionwatch.com/2025/05/06/retraction-watch-awarded-council-of-science-editors-highest-honor/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8752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20062"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492&amp;idx=4&amp;sn=39f3738ec539943111d6e04c227ba5d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