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09:09:53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2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Qiangqiang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surface charge in determining the biological effects of CdSe/ZnS quantum dots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53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940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03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https://pubpeer.com/publications/89CD470DB7CC9B64AFB7F0A8D91B11#1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7&amp;idx=1&amp;sn=35fa993e2354894356cd712af1981d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