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郑州大学第二附属医院李楠等人发表的文章存在图片重复使用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09:27:00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90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67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诚信科研通过筛库，发现2021 年1月郑州大学第二附属医院李楠等人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Annals of Translational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Young plasma attenuates cognitive impairment and the cortical hemorrhage area in cerebral amyloid angiopathy model mice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9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87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6500" cy="1257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73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1对图片重复使用：图3A-1与3A-2出现部分图片重叠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，但是代表的实验结果不一样。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99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9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3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461&amp;idx=1&amp;sn=70fb5e1e6b156e0863bd7651c0c40fa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