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怎么都查不准！中山大学沈慧勇团队发表的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9.5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2025-05-06 21:57:44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37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22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[1]诚信科研通过筛库，发现中山大学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沈慧勇团队于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2023 年8月1 日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Experimental &amp; Molecular Medicine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 (IF=9.50)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Role of the Mitochondrial Calcium Uniporter in Rat Hippocampal Neuronal Death After Pilocarpine-Induced Status Epilepticus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文章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文章内存在2对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79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06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67300" cy="1581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36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对所有图片（非蛋白印迹）进行检测，iFigures发现2对图片重复使用：图1G-1与图4I-1出现图片重叠，图5G-2与5G-3出现部分重叠，但是代表明显不一样的实验结果。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03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98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46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6"/>
          <w:szCs w:val="26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  <w:shd w:val="clear" w:color="auto" w:fill="FFFFFF"/>
        </w:rPr>
        <w:t>与杂志社联系更正重复的图片。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0000"/>
          <w:spacing w:val="8"/>
          <w:sz w:val="26"/>
          <w:szCs w:val="26"/>
          <w:shd w:val="clear" w:color="auto" w:fill="FFFFFF"/>
        </w:rPr>
        <w:t>另外，该文章在Pubpeer上也提到（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  <w:shd w:val="clear" w:color="auto" w:fill="FFFFFF"/>
        </w:rPr>
        <w:t>https://pubpeer.com/publications/2CF212F8603022F428A1C31D9CABC0/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0000"/>
          <w:spacing w:val="8"/>
          <w:sz w:val="26"/>
          <w:szCs w:val="26"/>
          <w:shd w:val="clear" w:color="auto" w:fill="FFFFFF"/>
        </w:rPr>
        <w:t>），但是只发现1对图片重复使用，出现严重的漏查。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  <w:shd w:val="clear" w:color="auto" w:fill="FFFFFF"/>
        </w:rPr>
        <w:t>要是用这样的检测系统去更正，势必会导致撤稿的风险，给学者带来极大的隐患。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0000"/>
          <w:spacing w:val="8"/>
          <w:sz w:val="26"/>
          <w:szCs w:val="26"/>
          <w:shd w:val="clear" w:color="auto" w:fill="FFFFFF"/>
        </w:rPr>
        <w:t>对于线上检测系统，不但存在严重的漏查，而且有极大的数据泄露风险。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06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或者是访问官方网站（可点击文末的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阅读原文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）：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http://www.dongweibio.com/</w:t>
      </w:r>
    </w:p>
    <w:p>
      <w:pPr>
        <w:pStyle w:val="msgsourceur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tgtFrame="_blank" w:history="1">
        <w:r>
          <w:rPr>
            <w:rStyle w:val="msgsourceurla"/>
            <w:rFonts w:ascii="PMingLiU" w:eastAsia="PMingLiU" w:hAnsi="PMingLiU" w:cs="PMingLiU"/>
            <w:color w:val="576B95"/>
            <w:spacing w:val="8"/>
          </w:rPr>
          <w:t>阅读原文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msgsourceurl">
    <w:name w:val="msg_source_url"/>
    <w:basedOn w:val="Normal"/>
    <w:pPr>
      <w:jc w:val="left"/>
    </w:pPr>
  </w:style>
  <w:style w:type="character" w:customStyle="1" w:styleId="msgsourceurla">
    <w:name w:val="msg_source_url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hyperlink" Target="http://www.dongweibio.com/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5005&amp;idx=1&amp;sn=c81c7129ada1ad498852b793a0067b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