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反复查反复漏！浙江中医药大学李范珠团队发表的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分文章存在多对图片重复使用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2025-05-03 22:03:11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54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77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[1]诚信科研通过筛库，发现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浙江中医药大学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李范珠团队于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2024 年 11 月 2 日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  <w:shd w:val="clear" w:color="auto" w:fill="FFFFFF"/>
        </w:rPr>
        <w:t>Asian Journal of Pharmaceutical Sciences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3"/>
          <w:szCs w:val="23"/>
          <w:shd w:val="clear" w:color="auto" w:fill="FFFFFF"/>
        </w:rPr>
        <w:t>（IF=11）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  <w:shd w:val="clear" w:color="auto" w:fill="FFFFFF"/>
        </w:rPr>
        <w:t>Biomimetic nanoparticles co-deliver hirudin and lumbrukinase to ameliorate thrombus and inflammation for atherosclerosis therapy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文章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涉嫌文章内的3对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图片重复使用。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3"/>
          <w:szCs w:val="23"/>
          <w:u w:val="none"/>
        </w:rPr>
        <w:drawing>
          <wp:inline>
            <wp:extent cx="5486400" cy="328536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60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093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45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对所有图片（非蛋白印迹）进行检测，iFigures发现1对图片重复使用：图3E-1与3E-9出现部分重叠，5E-3与5E-4出现部分重叠，6I-17与6I-18出现部分重叠，但是代表明显不一样的实验结果。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533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76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8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10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25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诚信科研编辑部建议作者核查原始数据</w:t>
      </w:r>
      <w:r>
        <w:rPr>
          <w:rStyle w:val="any"/>
          <w:rFonts w:ascii="PMingLiU" w:eastAsia="PMingLiU" w:hAnsi="PMingLiU" w:cs="PMingLiU"/>
          <w:spacing w:val="8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，</w:t>
      </w:r>
      <w:r>
        <w:rPr>
          <w:rStyle w:val="any"/>
          <w:rFonts w:ascii="PMingLiU" w:eastAsia="PMingLiU" w:hAnsi="PMingLiU" w:cs="PMingLiU"/>
          <w:spacing w:val="8"/>
        </w:rPr>
        <w:t>与杂志社联系更正重复的图片。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另外，该文章在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上也提到（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https://pubpeer.com/publications/3A00BBD4935E0AA2DDA77CFD5E7DB2/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），但是只发现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对图片重复使用，出现严重的漏查。</w:t>
      </w:r>
      <w:r>
        <w:rPr>
          <w:rStyle w:val="any"/>
          <w:rFonts w:ascii="PMingLiU" w:eastAsia="PMingLiU" w:hAnsi="PMingLiU" w:cs="PMingLiU"/>
          <w:spacing w:val="8"/>
        </w:rPr>
        <w:t>要是用这样的检测系统去更正，势必会导致撤稿的风险，给学者带来极大的隐患。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对于线上检测系统，不但存在严重的漏查，而且有极大的数据泄露风险。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13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或者是访问官方网站（可点击文末的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阅读原文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）：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http://www.dongweibio.com/</w:t>
      </w:r>
    </w:p>
    <w:p>
      <w:pPr>
        <w:pStyle w:val="msgsourceur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tgtFrame="_blank" w:history="1">
        <w:r>
          <w:rPr>
            <w:rStyle w:val="msgsourceurla"/>
            <w:rFonts w:ascii="PMingLiU" w:eastAsia="PMingLiU" w:hAnsi="PMingLiU" w:cs="PMingLiU"/>
            <w:color w:val="576B95"/>
            <w:spacing w:val="8"/>
          </w:rPr>
          <w:t>阅读原文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msgsourceurl">
    <w:name w:val="msg_source_url"/>
    <w:basedOn w:val="Normal"/>
    <w:pPr>
      <w:jc w:val="left"/>
    </w:pPr>
  </w:style>
  <w:style w:type="character" w:customStyle="1" w:styleId="msgsourceurla">
    <w:name w:val="msg_source_url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hyperlink" Target="http://www.dongweibio.com/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69&amp;idx=1&amp;sn=4e5d35b7a6dee404ba25cba26471cae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