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四川大学肖智雄团队发表的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诚信科研通过筛库，发现2017 年 5 月3 日四川大学肖智雄团队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PNAS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ΔNp63α is a common inhibitory target in oncogenic PI3K/Ras/Her2-induced cell motility and tumor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9739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99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7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19350" cy="14478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51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：图S2D-14及图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S2D-6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229908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50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22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44&amp;idx=1&amp;sn=1e04ad825e3f64373f578bdf430144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