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被指文中的图像问题可能太多！南通市第一人民医院论文遭质疑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2025-05-06 10:31:01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kern w:val="36"/>
          <w:sz w:val="26"/>
          <w:szCs w:val="26"/>
        </w:rPr>
        <w:t>近日，一篇发表在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0"/>
          <w:kern w:val="36"/>
          <w:sz w:val="26"/>
          <w:szCs w:val="26"/>
          <w:shd w:val="clear" w:color="auto" w:fill="F5F8FA"/>
        </w:rPr>
        <w:t>Scientific Reports (2024)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kern w:val="36"/>
          <w:sz w:val="26"/>
          <w:szCs w:val="26"/>
          <w:shd w:val="clear" w:color="auto" w:fill="F5F8FA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期刊上的标题为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"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0"/>
          <w:kern w:val="36"/>
          <w:sz w:val="26"/>
          <w:szCs w:val="26"/>
          <w:shd w:val="clear" w:color="auto" w:fill="FFFFFF"/>
        </w:rPr>
        <w:t>CircXRN2 accelerates colorectal cancer progression through regulating miR-149-5p/MACC1 axis and EMT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“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212121"/>
          <w:spacing w:val="0"/>
          <w:kern w:val="36"/>
          <w:sz w:val="26"/>
          <w:szCs w:val="26"/>
          <w:shd w:val="clear" w:color="auto" w:fill="FFFFFF"/>
        </w:rPr>
        <w:t>CircXRN2 通过调节 miR-149-5p/MACC1 轴和 EMT 加速结直肠癌进展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212121"/>
          <w:spacing w:val="0"/>
          <w:kern w:val="36"/>
          <w:sz w:val="26"/>
          <w:szCs w:val="26"/>
          <w:shd w:val="clear" w:color="auto" w:fill="FFFFFF"/>
        </w:rPr>
        <w:t>(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8"/>
          <w:kern w:val="36"/>
          <w:sz w:val="26"/>
          <w:szCs w:val="26"/>
        </w:rPr>
        <w:t> doi: 10.1038/s41598-024-52257-3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8"/>
          <w:kern w:val="36"/>
          <w:sz w:val="26"/>
          <w:szCs w:val="26"/>
        </w:rPr>
        <w:t>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的研究论文被知名学者</w:t>
      </w:r>
      <w:r>
        <w:rPr>
          <w:rStyle w:val="any"/>
          <w:rFonts w:ascii="Microsoft YaHei UI" w:eastAsia="Microsoft YaHei UI" w:hAnsi="Microsoft YaHei UI" w:cs="Microsoft YaHei UI"/>
          <w:caps w:val="0"/>
          <w:smallCaps w:val="0"/>
          <w:color w:val="000000"/>
          <w:spacing w:val="8"/>
          <w:kern w:val="36"/>
          <w:sz w:val="26"/>
          <w:szCs w:val="26"/>
        </w:rPr>
        <w:t>Sholto David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指出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图 2R：旋转后出现意外重叠区域等问题。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该论文由来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南通市第一人民医院、南通大学附属第二医院药剂科；南通市第一人民医院、南通大学附属第二医院实验与临床免疫学研究所；攀枝花市中心医院普外科；南通市第一人民医院暨南通大学附属第二医院生物样本库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kern w:val="36"/>
          <w:sz w:val="26"/>
          <w:szCs w:val="26"/>
          <w:shd w:val="clear" w:color="auto" w:fill="FFFFFF"/>
        </w:rPr>
        <w:t>的作者Pan-Feng Feng , Long-Xun Zhu , Nan Sheng , Xin-Shuai Li , Pei-Gen Liu, Xiang-Fan Chen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kern w:val="36"/>
          <w:sz w:val="26"/>
          <w:szCs w:val="26"/>
          <w:shd w:val="clear" w:color="auto" w:fill="F5F8FA"/>
        </w:rPr>
        <w:t>共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aps w:val="0"/>
          <w:smallCaps w:val="0"/>
          <w:color w:val="000000"/>
          <w:spacing w:val="8"/>
          <w:kern w:val="36"/>
          <w:sz w:val="26"/>
          <w:szCs w:val="26"/>
        </w:rPr>
        <w:t>通讯作者: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 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D0D0D"/>
          <w:spacing w:val="0"/>
          <w:kern w:val="36"/>
          <w:sz w:val="24"/>
          <w:szCs w:val="24"/>
          <w:shd w:val="clear" w:color="auto" w:fill="FFFFFF"/>
          <w:vertAlign w:val="baseline"/>
        </w:rPr>
        <w:t>Pei-Gen Liu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kern w:val="36"/>
          <w:sz w:val="26"/>
          <w:szCs w:val="26"/>
          <w:shd w:val="clear" w:color="auto" w:fill="FFFFFF"/>
          <w:vertAlign w:val="baseline"/>
        </w:rPr>
        <w:t>(攀枝花市中心医院普外科)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D0D0D"/>
          <w:spacing w:val="0"/>
          <w:kern w:val="36"/>
          <w:sz w:val="26"/>
          <w:szCs w:val="26"/>
          <w:shd w:val="clear" w:color="auto" w:fill="FFFFFF"/>
          <w:vertAlign w:val="baseline"/>
        </w:rPr>
        <w:t>，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D0D0D"/>
          <w:spacing w:val="0"/>
          <w:kern w:val="36"/>
          <w:sz w:val="24"/>
          <w:szCs w:val="24"/>
          <w:shd w:val="clear" w:color="auto" w:fill="FFFFFF"/>
          <w:vertAlign w:val="baseline"/>
        </w:rPr>
        <w:t>Xiang-Fan Chen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kern w:val="36"/>
          <w:sz w:val="26"/>
          <w:szCs w:val="26"/>
          <w:shd w:val="clear" w:color="auto" w:fill="FFFFFF"/>
          <w:vertAlign w:val="baseline"/>
        </w:rPr>
        <w:t>(南通市第一人民医院暨南通大学附属第二医院生物样本库)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5267420" cy="177679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3415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420" cy="1776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304843" cy="30484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289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5268658" cy="30689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6405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658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304843" cy="30484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420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  <w:sz w:val="26"/>
          <w:szCs w:val="26"/>
        </w:rPr>
        <w:t>2025年5月Sholto David在pubpeer上提出以下质疑：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  <w:sz w:val="26"/>
          <w:szCs w:val="26"/>
        </w:rPr>
        <w:t>图 2R：旋转后出现意外重叠区域。我添加了彩色矩形来显示我所指的位置。借助ImageTwin.ai进行识别。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5271897" cy="304990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7750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897" cy="304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304843" cy="30484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8004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  <w:shd w:val="clear" w:color="auto" w:fill="FFFFFF"/>
        </w:rPr>
        <w:t>另请参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mallCaps w:val="0"/>
          <w:color w:val="0D0D0D"/>
          <w:spacing w:val="0"/>
          <w:sz w:val="26"/>
          <w:szCs w:val="26"/>
          <w:shd w:val="clear" w:color="auto" w:fill="FFFFFF"/>
        </w:rPr>
        <w:t>见图 5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  <w:shd w:val="clear" w:color="auto" w:fill="FFFFFF"/>
        </w:rPr>
        <w:t>：我应该说，本文中的图像问题可能太多，无法完全记录。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5269325" cy="289121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1121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325" cy="2891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304843" cy="304843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2975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pacing w:val="8"/>
          <w:sz w:val="26"/>
          <w:szCs w:val="26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  <w:shd w:val="clear" w:color="auto" w:fill="FFFFFF"/>
        </w:rPr>
        <w:t>...和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mallCaps w:val="0"/>
          <w:color w:val="0D0D0D"/>
          <w:spacing w:val="0"/>
          <w:sz w:val="26"/>
          <w:szCs w:val="26"/>
          <w:shd w:val="clear" w:color="auto" w:fill="FFFFFF"/>
        </w:rPr>
        <w:t>图 8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  <w:shd w:val="clear" w:color="auto" w:fill="FFFFFF"/>
        </w:rPr>
        <w:t>：邀请作者继续分析。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5269325" cy="412823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1914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325" cy="412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304843" cy="304843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6532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  <w:sz w:val="26"/>
          <w:szCs w:val="26"/>
        </w:rPr>
        <w:t>信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  <w:sz w:val="26"/>
          <w:szCs w:val="26"/>
        </w:rPr>
        <w:t>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https://www.nature.com/articles/s41598-024-52257-3#Ack1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https://pubpeer.com/publications/24DF6AAC7B702CCA292B2BD9AA9FEE</w:t>
      </w:r>
      <w:r>
        <w:rPr>
          <w:rStyle w:val="a"/>
          <w:rFonts w:ascii="Calibri" w:eastAsia="Calibri" w:hAnsi="Calibri" w:cs="Calibri"/>
          <w:b w:val="0"/>
          <w:bCs w:val="0"/>
          <w:spacing w:val="8"/>
        </w:rPr>
        <w:t>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  <w:sz w:val="26"/>
          <w:szCs w:val="26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  <w:sz w:val="26"/>
          <w:szCs w:val="26"/>
        </w:rPr>
        <w:t>本文所涉及的人名、单位等中文名均为音译，或任何论文相关信息均来自公开的学术网站和相关资料。力求内容准确可靠，但无法对其完整性、真实性或时效性作出绝对保证，仅供学术参考。如发现内容存在问题或有纰漏之处，请及通过私信联系我们(QQ: 3926830335)，以便及时核实和修正。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7896&amp;idx=2&amp;sn=4705ccdb3acbf375c688f9d497b887b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