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质疑！青岛市精神卫生中心刘小翠论文散点图重复，作者回应避重就轻，未直面重复根源？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2025-05-06 13:01:00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813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miR-194 Accelerates Apoptosis of Aβ1–42-Transduced Hippocampal Neurons by Inhibiting Nrn1 and Decreasing PI3K/Akt Signaling Pathway Activity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：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青岛市精神卫生中心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Tingting Wang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Xiaocui Liu(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刘小翠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1"/>
          <w:szCs w:val="21"/>
        </w:rPr>
        <w:t>Genes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2540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3283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2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6582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图像异常问题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Yuan &amp; Li 2020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Li et al 2020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[left] Fig 3A from "Long noncoding RNA UCA1 facilitates cell proliferation and inhibits apoptosis in retinoblastoma by activating the PI3K/Akt pathway" (Yuan &amp; Li 2020).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[right] Fig 2B.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5505450" cy="165163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2632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Fig 2C from "Matrine reverses the drug resistance of K562/ADM cells to ADM and VCR via promoting autophagy" (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Li et al 2020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7828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8773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4732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第一作者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Tingting Wang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回应：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感谢您对我们在 PubPeer 上发表的论文所提出的宝贵意见和关注。对于您指出的图 3A 与其他文献中的图 2B 相似的问题，我们非常重视，并进行了认真核实。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在重新审视我们的实验数据和图像后，我们发现确实有些地方表达不够清晰，或可能造成误解。对于图 3A，我们的初衷是想展示 miR - 194 对转染 Aβ1 - 42 的海马神经元凋亡的影响机制，这与其他文献提到的研究内容和目的不同。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为避免混淆，我们将在后续的修改中更加明确地说明图 3A 的实验设计、数据来源和结果解释，以确保读者能够准确理解我们的研究意图和结论。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同时，我们会再次检查论文的其他部分，以确保数据的准确性和可靠性以及表达的清晰性。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https://pubpeer.com/publications/9CB88A27AD3193B2078510A611F8CB#2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https://www.mdpi.com/2073-4425/10/4/313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562&amp;idx=1&amp;sn=432f621a77f4cf788eb8e9a431f9d4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