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文章中存在一些问题和令人担忧的模式，西安理工大学体育教学部董峰的论文被撤稿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03:55:00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69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Optical imaging technology based on embedded processors in real-time data acquisition system for motion training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西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安理工大学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体育教学部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Zhiquan Tian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Feng Dong(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董峰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Optical and Quantum Electronics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90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169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35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10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2024年9月16日撤稿：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经出版商和主编同意，这篇文章被撤回。出版商进行的一项调查显示，所涉文章中存在一些问题和令人担忧的模式，包括但不限于操纵同行评审程序、不相关的参考文献或参考模式、使用非标准文本或超出范围的文本，以及试图对出版程序进行有意义的妥协。本次调查的结果导致人们对本研究的发现和提出的结论失去信心。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作者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未回复有关此次撤回的信件。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https://link.springer.com/article/10.1007/s11082-023-05994-0</w:t>
      </w:r>
      <w:r>
        <w:rPr>
          <w:rStyle w:val="a"/>
          <w:rFonts w:ascii="Times New Roman" w:eastAsia="Times New Roman" w:hAnsi="Times New Roman" w:cs="Times New Roman"/>
          <w:spacing w:val="8"/>
          <w:sz w:val="20"/>
          <w:szCs w:val="20"/>
        </w:rPr>
        <w:t>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58&amp;idx=1&amp;sn=7b3536268f5b152e4b7442d919da4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