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新乡医学院三全学院的文章被撤回，主要原因是文章内涉嫌图像的重复使用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4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本研究旨在探讨XMJ对家兔动脉粥样硬化（AS）的防治作用及可能的作用机制，为XMJ的临床应用提供实验依据。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9 月 23 日，新乡医学院三全学院的Zhao Fan-Rong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Effects and mechanism of Xin Mai Jia in a rabbit model of atherosclerosis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XMJ能降低实验性强直性脊柱炎家兔的血脂水平，改善血液流变学的异常改变，提高血管组织中eNOS的含量，降低AT-1和ET-1的含量，增强内皮依赖性血管舒张反应，具有抗强直性脊柱炎的作用。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6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91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本文发表后，一位读者向编辑反映，关于图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中呈现的血管图像，这些图中某些选定的图像存在重叠或重复，而这些图像原本旨在展示不同实验的结果。此外，表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中两行数据报告了不同组（例如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MXG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组）的数据，其全血粘度测量值完全匹配，这实在令人难以置信。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《实验与治疗医学》编辑在进行内部调查后得出结论，图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汇编方面存在大量不可接受的错误。因此，由于对这些数据的完整性缺乏信心，编辑决定撤回该文章。编辑部已要求作者就这些问题作出解释，但尚未收到回复。编辑向读者表示歉意，因为由此造成的不便，并感谢感兴趣的读者提请我们注意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https://www.spandidos-publications.com/10.3892/etm.2025.12869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18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16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5&amp;sn=e33e737c379eda88119b9b9a3c43645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