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四川大学肖智雄团队发表的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11:16:51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93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63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诚信科研通过筛库，发现2017 年 5 月3 日四川大学肖智雄团队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PNAS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ΔNp63α is a common inhibitory target in oncogenic PI3K/Ras/Her2-induced cell motility and tumor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6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95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44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21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1对图片重复使用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：图S2D-14及图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S2D-6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之间存在重复，但是代表明显不一样的图片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23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28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39&amp;idx=1&amp;sn=2dd3a870afd2ebc743a9d3423cd9fa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