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16:32:30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67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文章发表后，PubPeer 平台上有人对已发表图片的完整性提出了质疑。具体而言，图 6 中 Sham 和 H2 图像的突出显示部分似乎存在重复。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此次撤回已获得《实验生物学与医学》主编的批准。作者们已收到关于撤回的通知。EBM 感谢 PubPeer 上的用户让我们注意到这篇已发表的文章。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https://www.ebm-journal.org/journals/experimental-biology-and-medicine/articles/10.3389/ebm.2025.10605/full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16&amp;idx=1&amp;sn=ab8b39be22b59fb3f12055f1d6f790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