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晚节不保！知名医学院副院长、生殖学界大拿竟被匿名侦探揪出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篇问题论文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23:16:45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32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近日，加拿大英属哥伦比亚大学（UBC）的生殖与分子内分泌学教授、医学院前副院长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Peter Leung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 陷入学术争议。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3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47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Peter Leung 在生殖研究领域曾声名远扬，他因发现并对编码促性腺激素释放激素受体（GnRH）的人类基因进行分类而获得全球认可，该基因是生殖的关键调节因子。他还是加拿大皇家学会和加拿大健康科学院的院士，荣获众多奖项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4319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65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然而，有网友发现其多篇论文存在问题。早在多年前，他就陆续发表了不少相关研究。如 2009 年发表于《Cancer Research》和 2013 年发表于《BMC Cancer》的两篇论文，实验看似相同，但使用的 GnRH - II 浓度不同。还有 2009 年发表于《Molecular endocrinology》等多篇论文也被网友质疑。据了解，匿名侦探 Claire Francis 已在 PubPeer 上标记了 Leung 约 25 篇论文。例如 2014 年发表于《Molecular Human Reproduction》的论文中的一些印迹，6 年后被 Leung 实验室用于另一项不同实验的研究中。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536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31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1627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52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55020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86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8051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33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2008 年发表于《Journal of Cell Science》的论文在 2016 年就被 PubPeer 标记。该期刊在 2020 年 9 月发布了永久关注声明，指出有读者告知论文中的印迹存在潜在问题，期刊联系了通讯作者 Auersperg 索要原始印迹，但已无法获取。UBC 调查后称未发生学术不端行为，不过期刊对此并不满意，还咨询了外部专家，最终发布关注声明以告知读者这些问题。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 Claire Francis 向 UBC 举报 Leung 论文的新问题时，收到了 UBC 临时执行董事 Heather Frost 奇怪的回复。Leung 则回应称正在审查相关问题，努力找回原始数据，承诺维护科学诚信和透明度。但 Frost 虽宣布要对此事发表评论，最终却未回应。此次事件引发了人们对学术诚信的再度关注，科研的严谨性不容置疑，后续情况我们将持续关注。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https://pubpeer.com/publications/EEE72DEC1F82B1D94D005A1133A5E6#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https://www.med.ubc.ca/news/three-faculty-members-recognized-for-outstanding-contributions-to-health-research/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71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95&amp;idx=1&amp;sn=882ee6c3f25aa28586be6369ca2b25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