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Bik</w:t>
        </w:r>
        <w:r>
          <w:rPr>
            <w:rStyle w:val="a"/>
            <w:rFonts w:ascii="PMingLiU" w:eastAsia="PMingLiU" w:hAnsi="PMingLiU" w:cs="PMingLiU"/>
            <w:b w:val="0"/>
            <w:bCs w:val="0"/>
            <w:spacing w:val="8"/>
          </w:rPr>
          <w:t>质疑</w:t>
        </w:r>
        <w:r>
          <w:rPr>
            <w:rStyle w:val="a"/>
            <w:rFonts w:ascii="Times New Roman" w:eastAsia="Times New Roman" w:hAnsi="Times New Roman" w:cs="Times New Roman"/>
            <w:b w:val="0"/>
            <w:bCs w:val="0"/>
            <w:spacing w:val="8"/>
          </w:rPr>
          <w:t xml:space="preserve">Bioengineered </w:t>
        </w:r>
        <w:r>
          <w:rPr>
            <w:rStyle w:val="a"/>
            <w:rFonts w:ascii="PMingLiU" w:eastAsia="PMingLiU" w:hAnsi="PMingLiU" w:cs="PMingLiU"/>
            <w:b w:val="0"/>
            <w:bCs w:val="0"/>
            <w:spacing w:val="8"/>
          </w:rPr>
          <w:t>论文</w:t>
        </w:r>
        <w:r>
          <w:rPr>
            <w:rStyle w:val="a"/>
            <w:rFonts w:ascii="Times New Roman" w:eastAsia="Times New Roman" w:hAnsi="Times New Roman" w:cs="Times New Roman"/>
            <w:b w:val="0"/>
            <w:bCs w:val="0"/>
            <w:spacing w:val="8"/>
          </w:rPr>
          <w:t xml:space="preserve">IL - 6 </w:t>
        </w:r>
        <w:r>
          <w:rPr>
            <w:rStyle w:val="a"/>
            <w:rFonts w:ascii="PMingLiU" w:eastAsia="PMingLiU" w:hAnsi="PMingLiU" w:cs="PMingLiU"/>
            <w:b w:val="0"/>
            <w:bCs w:val="0"/>
            <w:spacing w:val="8"/>
          </w:rPr>
          <w:t>和</w:t>
        </w:r>
        <w:r>
          <w:rPr>
            <w:rStyle w:val="a"/>
            <w:rFonts w:ascii="Times New Roman" w:eastAsia="Times New Roman" w:hAnsi="Times New Roman" w:cs="Times New Roman"/>
            <w:b w:val="0"/>
            <w:bCs w:val="0"/>
            <w:spacing w:val="8"/>
          </w:rPr>
          <w:t xml:space="preserve"> C - caspase3 </w:t>
        </w:r>
        <w:r>
          <w:rPr>
            <w:rStyle w:val="a"/>
            <w:rFonts w:ascii="PMingLiU" w:eastAsia="PMingLiU" w:hAnsi="PMingLiU" w:cs="PMingLiU"/>
            <w:b w:val="0"/>
            <w:bCs w:val="0"/>
            <w:spacing w:val="8"/>
          </w:rPr>
          <w:t>面板看起来极为相似，作者尚未回复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2025-05-02 13:33:19</w:t>
      </w:r>
      <w:r>
        <w:rPr>
          <w:rStyle w:val="richmediametalistem"/>
          <w:rFonts w:ascii="PMingLiU" w:eastAsia="PMingLiU" w:hAnsi="PMingLiU" w:cs="PMingLiU"/>
          <w:color w:val="A5A5A5"/>
          <w:spacing w:val="8"/>
          <w:sz w:val="23"/>
          <w:szCs w:val="23"/>
        </w:rPr>
        <w:t>美国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874722"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63242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9407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011781" name=""/>
                    <pic:cNvPicPr>
                      <a:picLocks noChangeAspect="1"/>
                    </pic:cNvPicPr>
                  </pic:nvPicPr>
                  <pic:blipFill>
                    <a:blip xmlns:r="http://schemas.openxmlformats.org/officeDocument/2006/relationships" r:embed="rId8"/>
                    <a:stretch>
                      <a:fillRect/>
                    </a:stretch>
                  </pic:blipFill>
                  <pic:spPr>
                    <a:xfrm>
                      <a:off x="0" y="0"/>
                      <a:ext cx="5486400" cy="379407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月，发表于《</w:t>
      </w:r>
      <w:r>
        <w:rPr>
          <w:rStyle w:val="any"/>
          <w:rFonts w:ascii="Times New Roman" w:eastAsia="Times New Roman" w:hAnsi="Times New Roman" w:cs="Times New Roman"/>
          <w:spacing w:val="8"/>
        </w:rPr>
        <w:t>Bioengineered</w:t>
      </w:r>
      <w:r>
        <w:rPr>
          <w:rStyle w:val="any"/>
          <w:rFonts w:ascii="PMingLiU" w:eastAsia="PMingLiU" w:hAnsi="PMingLiU" w:cs="PMingLiU"/>
          <w:spacing w:val="8"/>
        </w:rPr>
        <w:t>》（影响因子</w:t>
      </w:r>
      <w:r>
        <w:rPr>
          <w:rStyle w:val="any"/>
          <w:rFonts w:ascii="Times New Roman" w:eastAsia="Times New Roman" w:hAnsi="Times New Roman" w:cs="Times New Roman"/>
          <w:spacing w:val="8"/>
        </w:rPr>
        <w:t xml:space="preserve"> 4.2</w:t>
      </w:r>
      <w:r>
        <w:rPr>
          <w:rStyle w:val="any"/>
          <w:rFonts w:ascii="PMingLiU" w:eastAsia="PMingLiU" w:hAnsi="PMingLiU" w:cs="PMingLiU"/>
          <w:spacing w:val="8"/>
        </w:rPr>
        <w:t>，</w:t>
      </w:r>
      <w:r>
        <w:rPr>
          <w:rStyle w:val="any"/>
          <w:rFonts w:ascii="Times New Roman" w:eastAsia="Times New Roman" w:hAnsi="Times New Roman" w:cs="Times New Roman"/>
          <w:spacing w:val="8"/>
        </w:rPr>
        <w:t>Q2</w:t>
      </w:r>
      <w:r>
        <w:rPr>
          <w:rStyle w:val="any"/>
          <w:rFonts w:ascii="PMingLiU" w:eastAsia="PMingLiU" w:hAnsi="PMingLiU" w:cs="PMingLiU"/>
          <w:spacing w:val="8"/>
        </w:rPr>
        <w:t>）上的一项研究引发关注。该研究由河南中医药大学第二临床医学院儿科的任玉梅、闫永斌、甄雷、曹彩虹、王荃、张莹莹、朱珊等人共同完成。</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07188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036665" name=""/>
                    <pic:cNvPicPr>
                      <a:picLocks noChangeAspect="1"/>
                    </pic:cNvPicPr>
                  </pic:nvPicPr>
                  <pic:blipFill>
                    <a:blip xmlns:r="http://schemas.openxmlformats.org/officeDocument/2006/relationships" r:embed="rId9"/>
                    <a:stretch>
                      <a:fillRect/>
                    </a:stretch>
                  </pic:blipFill>
                  <pic:spPr>
                    <a:xfrm>
                      <a:off x="0" y="0"/>
                      <a:ext cx="5486400" cy="1071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研究成果为，止咳平喘颗粒可抑制白细胞介素（</w:t>
      </w:r>
      <w:r>
        <w:rPr>
          <w:rStyle w:val="any"/>
          <w:rFonts w:ascii="Times New Roman" w:eastAsia="Times New Roman" w:hAnsi="Times New Roman" w:cs="Times New Roman"/>
          <w:spacing w:val="8"/>
        </w:rPr>
        <w:t>IL</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-6 </w:t>
      </w:r>
      <w:r>
        <w:rPr>
          <w:rStyle w:val="any"/>
          <w:rFonts w:ascii="PMingLiU" w:eastAsia="PMingLiU" w:hAnsi="PMingLiU" w:cs="PMingLiU"/>
          <w:spacing w:val="8"/>
        </w:rPr>
        <w:t>或</w:t>
      </w:r>
      <w:r>
        <w:rPr>
          <w:rStyle w:val="any"/>
          <w:rFonts w:ascii="Times New Roman" w:eastAsia="Times New Roman" w:hAnsi="Times New Roman" w:cs="Times New Roman"/>
          <w:spacing w:val="8"/>
        </w:rPr>
        <w:t xml:space="preserve"> M2 </w:t>
      </w:r>
      <w:r>
        <w:rPr>
          <w:rStyle w:val="any"/>
          <w:rFonts w:ascii="PMingLiU" w:eastAsia="PMingLiU" w:hAnsi="PMingLiU" w:cs="PMingLiU"/>
          <w:spacing w:val="8"/>
        </w:rPr>
        <w:t>巨噬细胞培养基诱导的人支气管上皮细胞凋亡。这一成果对于揭示止咳平喘颗粒在相关疾病治疗中的作用机制具有重要意义，有望为支气管相关疾病的治疗提供新的思路和方法。</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39773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744030" name=""/>
                    <pic:cNvPicPr>
                      <a:picLocks noChangeAspect="1"/>
                    </pic:cNvPicPr>
                  </pic:nvPicPr>
                  <pic:blipFill>
                    <a:blip xmlns:r="http://schemas.openxmlformats.org/officeDocument/2006/relationships" r:embed="rId10"/>
                    <a:stretch>
                      <a:fillRect/>
                    </a:stretch>
                  </pic:blipFill>
                  <pic:spPr>
                    <a:xfrm>
                      <a:off x="0" y="0"/>
                      <a:ext cx="5486400" cy="639773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然而，诚信专家</w:t>
      </w:r>
      <w:r>
        <w:rPr>
          <w:rStyle w:val="any"/>
          <w:rFonts w:ascii="Times New Roman" w:eastAsia="Times New Roman" w:hAnsi="Times New Roman" w:cs="Times New Roman"/>
          <w:spacing w:val="8"/>
        </w:rPr>
        <w:t xml:space="preserve"> Elisabeth M Bik </w:t>
      </w:r>
      <w:r>
        <w:rPr>
          <w:rStyle w:val="any"/>
          <w:rFonts w:ascii="PMingLiU" w:eastAsia="PMingLiU" w:hAnsi="PMingLiU" w:cs="PMingLiU"/>
          <w:spacing w:val="8"/>
        </w:rPr>
        <w:t>对该研究的图</w:t>
      </w:r>
      <w:r>
        <w:rPr>
          <w:rStyle w:val="any"/>
          <w:rFonts w:ascii="Times New Roman" w:eastAsia="Times New Roman" w:hAnsi="Times New Roman" w:cs="Times New Roman"/>
          <w:spacing w:val="8"/>
        </w:rPr>
        <w:t xml:space="preserve"> 4A </w:t>
      </w:r>
      <w:r>
        <w:rPr>
          <w:rStyle w:val="any"/>
          <w:rFonts w:ascii="PMingLiU" w:eastAsia="PMingLiU" w:hAnsi="PMingLiU" w:cs="PMingLiU"/>
          <w:spacing w:val="8"/>
        </w:rPr>
        <w:t>提出了质疑。其指出，红色框内的</w:t>
      </w:r>
      <w:r>
        <w:rPr>
          <w:rStyle w:val="any"/>
          <w:rFonts w:ascii="Times New Roman" w:eastAsia="Times New Roman" w:hAnsi="Times New Roman" w:cs="Times New Roman"/>
          <w:spacing w:val="8"/>
        </w:rPr>
        <w:t xml:space="preserve"> IL - 6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C - caspase3 </w:t>
      </w:r>
      <w:r>
        <w:rPr>
          <w:rStyle w:val="any"/>
          <w:rFonts w:ascii="PMingLiU" w:eastAsia="PMingLiU" w:hAnsi="PMingLiU" w:cs="PMingLiU"/>
          <w:spacing w:val="8"/>
        </w:rPr>
        <w:t>面板看起来极为相似。这一质疑引发了学界对于该研究数据准确性的讨论。从学术严谨性角度来看，数据的准确性至关重要，它关系到研究结论的可靠性和研究成果的推广应用。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r>
        <w:rPr>
          <w:rStyle w:val="any"/>
          <w:rFonts w:ascii="Microsoft YaHei" w:eastAsia="Microsoft YaHei" w:hAnsi="Microsoft YaHei" w:cs="Microsoft YaHei"/>
          <w:color w:val="3E3E3E"/>
          <w:spacing w:val="0"/>
        </w:rPr>
        <w:t>https://www.tandfonline.com/doi/full/10.1080/21655979.2021.1982309#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566983"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282611"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345&amp;idx=5&amp;sn=f81d553ea28eb5b5593e0d522423e3f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