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第四军医大学西京医院研究论文被质疑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2025-04-29 17:26:08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346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5407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3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 2017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9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8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日，第四军医大学西京医院在《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Oncotarget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Autophagy protein LC3 regulates the fibrosis of hypertrophic scar by controlling Bcl-xL in dermal fibroblasts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2582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0568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25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www.pubpeer.com/publications/C8D7F4E71F9E1BCC60CC580D0F477D#0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82&amp;idx=1&amp;sn=08423f41149f174b8aedba968271cfa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