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51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18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08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22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91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