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图像惊现在不同论文、编辑对该文呈现的数据失去信心！辽宁省肿瘤医院暨肿瘤研究所论文被撤稿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2025-04-26 09:30:23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Journal of Cellular Biochemistry (2018)</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 RETRACTED: Proliferation and invasion of colon cancer cells are suppressed by knockdown of TOP2A</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敲低TOP2A可抑制结肠癌细胞的增殖和侵袭</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 10.1002/jcb.26916</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w:t>
      </w:r>
      <w:r>
        <w:rPr>
          <w:rStyle w:val="any"/>
          <w:rFonts w:ascii="Microsoft YaHei UI" w:eastAsia="Microsoft YaHei UI" w:hAnsi="Microsoft YaHei UI" w:cs="Microsoft YaHei UI"/>
          <w:caps w:val="0"/>
          <w:smallCaps w:val="0"/>
          <w:color w:val="000000"/>
          <w:spacing w:val="8"/>
          <w:kern w:val="36"/>
          <w:sz w:val="26"/>
          <w:szCs w:val="26"/>
        </w:rPr>
        <w:t>Hoya camphorifolia</w:t>
      </w:r>
      <w:r>
        <w:rPr>
          <w:rStyle w:val="any"/>
          <w:rFonts w:ascii="Microsoft YaHei UI" w:eastAsia="Microsoft YaHei UI" w:hAnsi="Microsoft YaHei UI" w:cs="Microsoft YaHei UI"/>
          <w:b w:val="0"/>
          <w:bCs w:val="0"/>
          <w:caps w:val="0"/>
          <w:smallCaps w:val="0"/>
          <w:color w:val="000000"/>
          <w:spacing w:val="8"/>
          <w:kern w:val="36"/>
          <w:sz w:val="26"/>
          <w:szCs w:val="26"/>
        </w:rPr>
        <w:t>知名学者指出</w:t>
      </w:r>
      <w:r>
        <w:rPr>
          <w:rStyle w:val="any"/>
          <w:rFonts w:ascii="Microsoft YaHei UI" w:eastAsia="Microsoft YaHei UI" w:hAnsi="Microsoft YaHei UI" w:cs="Microsoft YaHei UI"/>
          <w:b w:val="0"/>
          <w:bCs w:val="0"/>
          <w:caps w:val="0"/>
          <w:smallCaps w:val="0"/>
          <w:color w:val="000000"/>
          <w:spacing w:val="8"/>
          <w:kern w:val="36"/>
          <w:sz w:val="26"/>
          <w:szCs w:val="26"/>
        </w:rPr>
        <w:t>图像元素被发现曾由不同的作者在不同的科学背景下发表。</w:t>
      </w:r>
      <w:r>
        <w:rPr>
          <w:rStyle w:val="any"/>
          <w:rFonts w:ascii="Microsoft YaHei UI" w:eastAsia="Microsoft YaHei UI" w:hAnsi="Microsoft YaHei UI" w:cs="Microsoft YaHei UI"/>
          <w:b w:val="0"/>
          <w:bCs w:val="0"/>
          <w:caps w:val="0"/>
          <w:smallCaps w:val="0"/>
          <w:color w:val="000000"/>
          <w:spacing w:val="8"/>
          <w:kern w:val="36"/>
          <w:sz w:val="26"/>
          <w:szCs w:val="26"/>
        </w:rPr>
        <w:t>该论文由来</w:t>
      </w:r>
      <w:r>
        <w:rPr>
          <w:rStyle w:val="any"/>
          <w:rFonts w:ascii="Microsoft YaHei UI" w:eastAsia="Microsoft YaHei UI" w:hAnsi="Microsoft YaHei UI" w:cs="Microsoft YaHei UI"/>
          <w:b w:val="0"/>
          <w:bCs w:val="0"/>
          <w:caps w:val="0"/>
          <w:smallCaps w:val="0"/>
          <w:color w:val="000000"/>
          <w:spacing w:val="8"/>
          <w:kern w:val="36"/>
          <w:sz w:val="26"/>
          <w:szCs w:val="26"/>
        </w:rPr>
        <w:t>中国医科大学附属肿瘤医院辽宁省肿瘤医院暨肿瘤研究所结直肠外科，中国医科大学附属肿瘤医院辽宁省肿瘤医院暨肿瘤研究所内科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的作者Rui Zhang , Jian Xu , Jian Zhao , Jing H. Bai</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 Jing H. Bai</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(中国医科大学附属肿瘤医院辽宁省肿瘤医院暨肿瘤研究所内科）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68658" cy="2941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68654" name=""/>
                    <pic:cNvPicPr>
                      <a:picLocks noChangeAspect="1"/>
                    </pic:cNvPicPr>
                  </pic:nvPicPr>
                  <pic:blipFill>
                    <a:blip xmlns:r="http://schemas.openxmlformats.org/officeDocument/2006/relationships" r:embed="rId6"/>
                    <a:stretch>
                      <a:fillRect/>
                    </a:stretch>
                  </pic:blipFill>
                  <pic:spPr>
                    <a:xfrm>
                      <a:off x="0" y="0"/>
                      <a:ext cx="5268658" cy="2941320"/>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1323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2020年9月Hoya camphorifolia在pubpeer上提出质疑：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图4 抑制TOP2A表达可诱导结肠癌细胞凋亡。A、HCT116细胞和B、SW480细胞分别用相应siRNA转染。培养48小时后，收集细胞，用Annexin V/PI染色，并通过流式细胞术进行分析。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325" cy="257746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32944" name=""/>
                    <pic:cNvPicPr>
                      <a:picLocks noChangeAspect="1"/>
                    </pic:cNvPicPr>
                  </pic:nvPicPr>
                  <pic:blipFill>
                    <a:blip xmlns:r="http://schemas.openxmlformats.org/officeDocument/2006/relationships" r:embed="rId8"/>
                    <a:stretch>
                      <a:fillRect/>
                    </a:stretch>
                  </pic:blipFill>
                  <pic:spPr>
                    <a:xfrm>
                      <a:off x="0" y="0"/>
                      <a:ext cx="5269325" cy="2577465"/>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6776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rPr>
        <w:t>蓝绿色框标记了一个与Yu &amp; Chai (2017)的图 1F和Long et al (2017)的图 3A中的面板非常相似的面板。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839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20721" name=""/>
                    <pic:cNvPicPr>
                      <a:picLocks noChangeAspect="1"/>
                    </pic:cNvPicPr>
                  </pic:nvPicPr>
                  <pic:blipFill>
                    <a:blip xmlns:r="http://schemas.openxmlformats.org/officeDocument/2006/relationships" r:embed="rId9"/>
                    <a:stretch>
                      <a:fillRect/>
                    </a:stretch>
                  </pic:blipFill>
                  <pic:spPr>
                    <a:xfrm>
                      <a:off x="0" y="0"/>
                      <a:ext cx="5486400" cy="28283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桃形框标记了Li et al (2019)图 3A 中与该图匹配的面板。匹配并不完美，左侧象限的相似度更高。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282454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03077" name=""/>
                    <pic:cNvPicPr>
                      <a:picLocks noChangeAspect="1"/>
                    </pic:cNvPicPr>
                  </pic:nvPicPr>
                  <pic:blipFill>
                    <a:blip xmlns:r="http://schemas.openxmlformats.org/officeDocument/2006/relationships" r:embed="rId10"/>
                    <a:stretch>
                      <a:fillRect/>
                    </a:stretch>
                  </pic:blipFill>
                  <pic:spPr>
                    <a:xfrm>
                      <a:off x="0" y="0"/>
                      <a:ext cx="5269992" cy="282454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7903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更新：深灰色矩形与Tang, Yang &amp; Zhang (2017) 论文中图 2A 的第二幅图匹配。“牡荆素抑制 MI/R 损伤中 H9c2 细胞凋亡。将 H9c2 细胞分为对照组、MI/R 模型组和 MI/R + 牡荆素治疗组（分别为 50 μM、100 μM 和 200 μM）。”</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22955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83223" name=""/>
                    <pic:cNvPicPr>
                      <a:picLocks noChangeAspect="1"/>
                    </pic:cNvPicPr>
                  </pic:nvPicPr>
                  <pic:blipFill>
                    <a:blip xmlns:r="http://schemas.openxmlformats.org/officeDocument/2006/relationships" r:embed="rId11"/>
                    <a:stretch>
                      <a:fillRect/>
                    </a:stretch>
                  </pic:blipFill>
                  <pic:spPr>
                    <a:xfrm>
                      <a:off x="0" y="0"/>
                      <a:ext cx="5269992" cy="2295525"/>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89135"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2023年1月Hoya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[左]图 5A,B。之前出现在[右]图 5A,B 中的图片“敲低 TRIM11 可抑制卵巢癌细胞的增殖和侵袭”（Chen et al 2017）。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897" cy="271595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59022" name=""/>
                    <pic:cNvPicPr>
                      <a:picLocks noChangeAspect="1"/>
                    </pic:cNvPicPr>
                  </pic:nvPicPr>
                  <pic:blipFill>
                    <a:blip xmlns:r="http://schemas.openxmlformats.org/officeDocument/2006/relationships" r:embed="rId12"/>
                    <a:stretch>
                      <a:fillRect/>
                    </a:stretch>
                  </pic:blipFill>
                  <pic:spPr>
                    <a:xfrm>
                      <a:off x="0" y="0"/>
                      <a:ext cx="5271897" cy="271595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5123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2025 年 4 月 25 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上述文章于2018年5月15日在线发表于威利在线图书馆（wileyonlinelibrary.com），经期刊主编Christian Behl和威利期刊有限公司（Wiley Periodicals LLC）同意，现已撤回。此次撤回是由于第三方提出的担忧。图4、5A和5B中的图像元素被发现曾由不同的作者在不同的科学背景下发表。编辑们邀请作者就这些问题发表评论，但作者并未回应。因此，由于编辑们对文章中呈现的全部数据的完整性和可靠性失去信心，并认为其结论无效，文章已被撤回。作者已被告知撤回消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3135" cy="222123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28158" name=""/>
                    <pic:cNvPicPr>
                      <a:picLocks noChangeAspect="1"/>
                    </pic:cNvPicPr>
                  </pic:nvPicPr>
                  <pic:blipFill>
                    <a:blip xmlns:r="http://schemas.openxmlformats.org/officeDocument/2006/relationships" r:embed="rId13"/>
                    <a:stretch>
                      <a:fillRect/>
                    </a:stretch>
                  </pic:blipFill>
                  <pic:spPr>
                    <a:xfrm>
                      <a:off x="0" y="0"/>
                      <a:ext cx="5273135" cy="222123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92375"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https://pubmed.ncbi.nlm.nih.gov/29761838/</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https://pubpeer.com/publications/56FA25C7DDDCEA1354386A2D19D373#0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588&amp;idx=5&amp;sn=4773356dfd853bbc5977c92eebd063c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