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多处图像或面板极其相似！泉州师范学院化工与材料科学学院论文遭质疑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"Cell surface expression of nucleolin mediates the antiangiogenic and antitumor activities of kallistatin“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核仁素的细胞表面表达介导卡利司他汀的抗血管生成和抗肿瘤活性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10.18632/oncotarget.23346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等知名学者指出面板或图像非常相似等问题。该论文由来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泉州师范学院化工与材料科学学院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华侨大学分子医学研究所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Xiao-Ping Huang , Xiao Wang , Xiao-Lan Xie , Gao-Ping Zhang , Feng-Jiao Lv , Wen-Ting Weng , Fei Qiu , Zhao-Fa Li , Jun-Sheng Lin, Yong Diao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Jun-Sheng Lin(</w:t>
      </w:r>
      <w:r>
        <w:rPr>
          <w:rStyle w:val="any"/>
          <w:rFonts w:ascii="PMingLiU" w:eastAsia="PMingLiU" w:hAnsi="PMingLiU" w:cs="PMingLiU"/>
          <w:spacing w:val="8"/>
        </w:rPr>
        <w:t>华侨大学分子医学研究所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), Yong Diao(</w:t>
      </w:r>
      <w:r>
        <w:rPr>
          <w:rStyle w:val="any"/>
          <w:rFonts w:ascii="PMingLiU" w:eastAsia="PMingLiU" w:hAnsi="PMingLiU" w:cs="PMingLiU"/>
          <w:spacing w:val="8"/>
        </w:rPr>
        <w:t>华侨大学分子医学研究所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13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Heterodera avenae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中所示的一组面板相似。以红色框显示。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spacing w:val="8"/>
        </w:rPr>
        <w:t>面板（以绿色显示）和图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spacing w:val="8"/>
        </w:rPr>
        <w:t>面板（以橙色显示）看起来彼此相似，但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Edu </w:t>
      </w:r>
      <w:r>
        <w:rPr>
          <w:rStyle w:val="any"/>
          <w:rFonts w:ascii="PMingLiU" w:eastAsia="PMingLiU" w:hAnsi="PMingLiU" w:cs="PMingLiU"/>
          <w:spacing w:val="8"/>
        </w:rPr>
        <w:t>面板却不相似。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76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88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5EG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非常相似。以蓝色框显示。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355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060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spacing w:val="8"/>
        </w:rPr>
        <w:t>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重叠。以绿色框显示。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39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23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spacing w:val="8"/>
        </w:rPr>
        <w:t>：在第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条带附近可以看到一个意想不到的区域，该区域的背景比印迹的其他部分亮得多。图像颜色变深，以显示更多细节。橙色箭头所示。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12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3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</w:t>
      </w:r>
      <w:r>
        <w:rPr>
          <w:rStyle w:val="any"/>
          <w:rFonts w:ascii="PMingLiU" w:eastAsia="PMingLiU" w:hAnsi="PMingLiU" w:cs="PMingLiU"/>
          <w:spacing w:val="8"/>
        </w:rPr>
        <w:t>另一个担忧是，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A)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C)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FAK </w:t>
      </w:r>
      <w:r>
        <w:rPr>
          <w:rStyle w:val="any"/>
          <w:rFonts w:ascii="PMingLiU" w:eastAsia="PMingLiU" w:hAnsi="PMingLiU" w:cs="PMingLiU"/>
          <w:spacing w:val="8"/>
        </w:rPr>
        <w:t>面板非常相似。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8018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60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单击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此处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7" name="" descr="image-174523868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20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https://pmc.ncbi.nlm.nih.gov/articles/PMC5788634/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https://pubpeer.com/publications/5AA8F3E14E5115F31772DE7915850E#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4&amp;sn=ed8705e9cb5cb6aacbc6d93e1802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