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安徽医科大学费广鹤团队发表的文章存在文章内及文章间图片重复使用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诚信学者</w:t>
        </w:r>
      </w:hyperlink>
      <w:bookmarkEnd w:id="0"/>
      <w:r>
        <w:rPr>
          <w:rStyle w:val="richmediametalistem"/>
          <w:rFonts w:ascii="Times New Roman" w:eastAsia="Times New Roman" w:hAnsi="Times New Roman" w:cs="Times New Roman"/>
          <w:color w:val="A5A5A5"/>
          <w:spacing w:val="8"/>
          <w:sz w:val="23"/>
          <w:szCs w:val="23"/>
        </w:rPr>
        <w:t>2025-04-29 11:06:57</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[2/3]</w:t>
      </w:r>
      <w:r>
        <w:rPr>
          <w:rStyle w:val="any"/>
          <w:rFonts w:ascii="Microsoft YaHei UI" w:eastAsia="Microsoft YaHei UI" w:hAnsi="Microsoft YaHei UI" w:cs="Microsoft YaHei UI"/>
          <w:b w:val="0"/>
          <w:bCs w:val="0"/>
          <w:i w:val="0"/>
          <w:iCs w:val="0"/>
          <w:caps w:val="0"/>
          <w:spacing w:val="8"/>
          <w:sz w:val="23"/>
          <w:szCs w:val="23"/>
        </w:rPr>
        <w:t>诚信科研编辑部通过天眼</w:t>
      </w:r>
      <w:r>
        <w:rPr>
          <w:rStyle w:val="any"/>
          <w:rFonts w:ascii="Microsoft YaHei UI" w:eastAsia="Microsoft YaHei UI" w:hAnsi="Microsoft YaHei UI" w:cs="Microsoft YaHei UI"/>
          <w:b w:val="0"/>
          <w:bCs w:val="0"/>
          <w:i w:val="0"/>
          <w:iCs w:val="0"/>
          <w:caps w:val="0"/>
          <w:spacing w:val="8"/>
          <w:sz w:val="23"/>
          <w:szCs w:val="23"/>
        </w:rPr>
        <w:t>系统，发现2017年2月11日，安徽医科大学</w:t>
      </w:r>
      <w:r>
        <w:rPr>
          <w:rStyle w:val="any"/>
          <w:rFonts w:ascii="Microsoft YaHei UI" w:eastAsia="Microsoft YaHei UI" w:hAnsi="Microsoft YaHei UI" w:cs="Microsoft YaHei UI"/>
          <w:b w:val="0"/>
          <w:bCs w:val="0"/>
          <w:i w:val="0"/>
          <w:iCs w:val="0"/>
          <w:caps w:val="0"/>
          <w:spacing w:val="8"/>
          <w:sz w:val="23"/>
          <w:szCs w:val="23"/>
        </w:rPr>
        <w:t>吴惠梅及费广鹤团队合作通讯在</w:t>
      </w:r>
      <w:r>
        <w:rPr>
          <w:rStyle w:val="any"/>
          <w:rFonts w:ascii="Microsoft YaHei UI" w:eastAsia="Microsoft YaHei UI" w:hAnsi="Microsoft YaHei UI" w:cs="Microsoft YaHei UI"/>
          <w:b/>
          <w:bCs/>
          <w:i/>
          <w:iCs/>
          <w:caps w:val="0"/>
          <w:spacing w:val="8"/>
          <w:sz w:val="23"/>
          <w:szCs w:val="23"/>
        </w:rPr>
        <w:t>Phytotherapy Research</w:t>
      </w:r>
      <w:r>
        <w:rPr>
          <w:rStyle w:val="any"/>
          <w:rFonts w:ascii="Microsoft YaHei UI" w:eastAsia="Microsoft YaHei UI" w:hAnsi="Microsoft YaHei UI" w:cs="Microsoft YaHei UI"/>
          <w:b/>
          <w:bCs/>
          <w:i w:val="0"/>
          <w:iCs w:val="0"/>
          <w:caps w:val="0"/>
          <w:spacing w:val="8"/>
          <w:sz w:val="23"/>
          <w:szCs w:val="23"/>
        </w:rPr>
        <w:t> </w:t>
      </w:r>
      <w:r>
        <w:rPr>
          <w:rStyle w:val="any"/>
          <w:rFonts w:ascii="Microsoft YaHei UI" w:eastAsia="Microsoft YaHei UI" w:hAnsi="Microsoft YaHei UI" w:cs="Microsoft YaHei UI"/>
          <w:b/>
          <w:bCs/>
          <w:i/>
          <w:iCs/>
          <w:caps w:val="0"/>
          <w:spacing w:val="8"/>
          <w:sz w:val="23"/>
          <w:szCs w:val="23"/>
        </w:rPr>
        <w:t> </w:t>
      </w:r>
      <w:r>
        <w:rPr>
          <w:rStyle w:val="any"/>
          <w:rFonts w:ascii="Microsoft YaHei UI" w:eastAsia="Microsoft YaHei UI" w:hAnsi="Microsoft YaHei UI" w:cs="Microsoft YaHei UI"/>
          <w:b w:val="0"/>
          <w:bCs w:val="0"/>
          <w:i w:val="0"/>
          <w:iCs w:val="0"/>
          <w:caps w:val="0"/>
          <w:spacing w:val="8"/>
          <w:sz w:val="23"/>
          <w:szCs w:val="23"/>
        </w:rPr>
        <w:t>在线发表题为“</w:t>
      </w:r>
      <w:r>
        <w:rPr>
          <w:rStyle w:val="any"/>
          <w:rFonts w:ascii="Microsoft YaHei UI" w:eastAsia="Microsoft YaHei UI" w:hAnsi="Microsoft YaHei UI" w:cs="Microsoft YaHei UI"/>
          <w:b/>
          <w:bCs/>
          <w:i w:val="0"/>
          <w:iCs w:val="0"/>
          <w:caps w:val="0"/>
          <w:color w:val="407600"/>
          <w:spacing w:val="8"/>
          <w:sz w:val="23"/>
          <w:szCs w:val="23"/>
        </w:rPr>
        <w:t>Abscisic acid suppresses the activation of NLRP3 inflammasome and oxidative stress in murine allergic airway inflammation</w:t>
      </w:r>
      <w:r>
        <w:rPr>
          <w:rStyle w:val="any"/>
          <w:rFonts w:ascii="Microsoft YaHei UI" w:eastAsia="Microsoft YaHei UI" w:hAnsi="Microsoft YaHei UI" w:cs="Microsoft YaHei UI"/>
          <w:b w:val="0"/>
          <w:bCs w:val="0"/>
          <w:i w:val="0"/>
          <w:iCs w:val="0"/>
          <w:caps w:val="0"/>
          <w:spacing w:val="8"/>
          <w:sz w:val="23"/>
          <w:szCs w:val="23"/>
        </w:rPr>
        <w:t>”的研究论文（简称文章FGH20），</w:t>
      </w:r>
      <w:r>
        <w:rPr>
          <w:rStyle w:val="any"/>
          <w:rFonts w:ascii="Microsoft YaHei UI" w:eastAsia="Microsoft YaHei UI" w:hAnsi="Microsoft YaHei UI" w:cs="Microsoft YaHei UI"/>
          <w:b w:val="0"/>
          <w:bCs w:val="0"/>
          <w:i w:val="0"/>
          <w:iCs w:val="0"/>
          <w:caps w:val="0"/>
          <w:spacing w:val="8"/>
          <w:sz w:val="23"/>
          <w:szCs w:val="23"/>
        </w:rPr>
        <w:t>2023 年 2 月 15 日，安徽医科大学</w:t>
      </w:r>
      <w:r>
        <w:rPr>
          <w:rStyle w:val="any"/>
          <w:rFonts w:ascii="Microsoft YaHei UI" w:eastAsia="Microsoft YaHei UI" w:hAnsi="Microsoft YaHei UI" w:cs="Microsoft YaHei UI"/>
          <w:b w:val="0"/>
          <w:bCs w:val="0"/>
          <w:i w:val="0"/>
          <w:iCs w:val="0"/>
          <w:caps w:val="0"/>
          <w:spacing w:val="8"/>
          <w:sz w:val="23"/>
          <w:szCs w:val="23"/>
        </w:rPr>
        <w:t>吴惠梅及费广鹤团队合作通讯在</w:t>
      </w:r>
      <w:r>
        <w:rPr>
          <w:rStyle w:val="any"/>
          <w:rFonts w:ascii="Microsoft YaHei UI" w:eastAsia="Microsoft YaHei UI" w:hAnsi="Microsoft YaHei UI" w:cs="Microsoft YaHei UI"/>
          <w:b/>
          <w:bCs/>
          <w:i/>
          <w:iCs/>
          <w:caps w:val="0"/>
          <w:spacing w:val="8"/>
          <w:sz w:val="23"/>
          <w:szCs w:val="23"/>
        </w:rPr>
        <w:t>Antioxidants</w:t>
      </w:r>
      <w:r>
        <w:rPr>
          <w:rStyle w:val="any"/>
          <w:rFonts w:ascii="Microsoft YaHei UI" w:eastAsia="Microsoft YaHei UI" w:hAnsi="Microsoft YaHei UI" w:cs="Microsoft YaHei UI"/>
          <w:b/>
          <w:bCs/>
          <w:i w:val="0"/>
          <w:iCs w:val="0"/>
          <w:caps w:val="0"/>
          <w:spacing w:val="8"/>
          <w:sz w:val="23"/>
          <w:szCs w:val="23"/>
        </w:rPr>
        <w:t> </w:t>
      </w:r>
      <w:r>
        <w:rPr>
          <w:rStyle w:val="any"/>
          <w:rFonts w:ascii="Microsoft YaHei UI" w:eastAsia="Microsoft YaHei UI" w:hAnsi="Microsoft YaHei UI" w:cs="Microsoft YaHei UI"/>
          <w:b w:val="0"/>
          <w:bCs w:val="0"/>
          <w:i w:val="0"/>
          <w:iCs w:val="0"/>
          <w:caps w:val="0"/>
          <w:spacing w:val="8"/>
          <w:sz w:val="23"/>
          <w:szCs w:val="23"/>
        </w:rPr>
        <w:t>在线发表题为“</w:t>
      </w:r>
      <w:r>
        <w:rPr>
          <w:rStyle w:val="any"/>
          <w:rFonts w:ascii="Microsoft YaHei UI" w:eastAsia="Microsoft YaHei UI" w:hAnsi="Microsoft YaHei UI" w:cs="Microsoft YaHei UI"/>
          <w:b/>
          <w:bCs/>
          <w:i w:val="0"/>
          <w:iCs w:val="0"/>
          <w:caps w:val="0"/>
          <w:color w:val="407600"/>
          <w:spacing w:val="8"/>
          <w:sz w:val="23"/>
          <w:szCs w:val="23"/>
        </w:rPr>
        <w:t>Itaconate Suppresses the Activation of Mitochondrial NLRP3 Inflammasome and Oxidative Stress in Allergic Airway Inflammation</w:t>
      </w:r>
      <w:r>
        <w:rPr>
          <w:rStyle w:val="any"/>
          <w:rFonts w:ascii="Microsoft YaHei UI" w:eastAsia="Microsoft YaHei UI" w:hAnsi="Microsoft YaHei UI" w:cs="Microsoft YaHei UI"/>
          <w:b w:val="0"/>
          <w:bCs w:val="0"/>
          <w:i w:val="0"/>
          <w:iCs w:val="0"/>
          <w:caps w:val="0"/>
          <w:spacing w:val="8"/>
          <w:sz w:val="23"/>
          <w:szCs w:val="23"/>
        </w:rPr>
        <w:t>”的研究论文</w:t>
      </w:r>
      <w:r>
        <w:rPr>
          <w:rStyle w:val="any"/>
          <w:rFonts w:ascii="Microsoft YaHei UI" w:eastAsia="Microsoft YaHei UI" w:hAnsi="Microsoft YaHei UI" w:cs="Microsoft YaHei UI"/>
          <w:b w:val="0"/>
          <w:bCs w:val="0"/>
          <w:i w:val="0"/>
          <w:iCs w:val="0"/>
          <w:caps w:val="0"/>
          <w:spacing w:val="8"/>
          <w:sz w:val="23"/>
          <w:szCs w:val="23"/>
        </w:rPr>
        <w:t>（简称文章FGH34），</w:t>
      </w:r>
      <w:r>
        <w:rPr>
          <w:rStyle w:val="any"/>
          <w:rFonts w:ascii="Microsoft YaHei UI" w:eastAsia="Microsoft YaHei UI" w:hAnsi="Microsoft YaHei UI" w:cs="Microsoft YaHei UI"/>
          <w:b w:val="0"/>
          <w:bCs w:val="0"/>
          <w:i w:val="0"/>
          <w:iCs w:val="0"/>
          <w:caps w:val="0"/>
          <w:spacing w:val="8"/>
          <w:sz w:val="23"/>
          <w:szCs w:val="23"/>
        </w:rPr>
        <w:t>发现2篇文章间存在3对图片交叉使用。</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560510"/>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21670" name=""/>
                    <pic:cNvPicPr>
                      <a:picLocks noChangeAspect="1"/>
                    </pic:cNvPicPr>
                  </pic:nvPicPr>
                  <pic:blipFill>
                    <a:blip xmlns:r="http://schemas.openxmlformats.org/officeDocument/2006/relationships" r:embed="rId6"/>
                    <a:stretch>
                      <a:fillRect/>
                    </a:stretch>
                  </pic:blipFill>
                  <pic:spPr>
                    <a:xfrm>
                      <a:off x="0" y="0"/>
                      <a:ext cx="6143625" cy="3560510"/>
                    </a:xfrm>
                    <a:prstGeom prst="rect">
                      <a:avLst/>
                    </a:prstGeom>
                  </pic:spPr>
                </pic:pic>
              </a:graphicData>
            </a:graphic>
          </wp:inline>
        </w:drawing>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145764"/>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663083" name=""/>
                    <pic:cNvPicPr>
                      <a:picLocks noChangeAspect="1"/>
                    </pic:cNvPicPr>
                  </pic:nvPicPr>
                  <pic:blipFill>
                    <a:blip xmlns:r="http://schemas.openxmlformats.org/officeDocument/2006/relationships" r:embed="rId7"/>
                    <a:stretch>
                      <a:fillRect/>
                    </a:stretch>
                  </pic:blipFill>
                  <pic:spPr>
                    <a:xfrm>
                      <a:off x="0" y="0"/>
                      <a:ext cx="6143625" cy="3145764"/>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诚信科研编辑部首先获取这篇文章的图片（截图都是从左到右，从上到下的顺序进行；如果有Merge类的图片，只获取Merge后的图片；如果有放大类的图片，只获取放大/放大前的图片）。</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200650" cy="1324389"/>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34106" name=""/>
                    <pic:cNvPicPr>
                      <a:picLocks noChangeAspect="1"/>
                    </pic:cNvPicPr>
                  </pic:nvPicPr>
                  <pic:blipFill>
                    <a:blip xmlns:r="http://schemas.openxmlformats.org/officeDocument/2006/relationships" r:embed="rId8"/>
                    <a:stretch>
                      <a:fillRect/>
                    </a:stretch>
                  </pic:blipFill>
                  <pic:spPr>
                    <a:xfrm>
                      <a:off x="0" y="0"/>
                      <a:ext cx="5200650" cy="1324389"/>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对所有图片（非蛋白印迹）进行检测，iFigures发现文章间2对图片数据重复：</w:t>
      </w:r>
      <w:r>
        <w:rPr>
          <w:rStyle w:val="any"/>
          <w:rFonts w:ascii="Microsoft YaHei UI" w:eastAsia="Microsoft YaHei UI" w:hAnsi="Microsoft YaHei UI" w:cs="Microsoft YaHei UI"/>
          <w:b w:val="0"/>
          <w:bCs w:val="0"/>
          <w:i w:val="0"/>
          <w:iCs w:val="0"/>
          <w:caps w:val="0"/>
          <w:spacing w:val="8"/>
          <w:sz w:val="23"/>
          <w:szCs w:val="23"/>
        </w:rPr>
        <w:t>FGH20图2I-2及FGH34图4F-5出现部分重叠，</w:t>
      </w:r>
      <w:r>
        <w:rPr>
          <w:rStyle w:val="any"/>
          <w:rFonts w:ascii="Microsoft YaHei UI" w:eastAsia="Microsoft YaHei UI" w:hAnsi="Microsoft YaHei UI" w:cs="Microsoft YaHei UI"/>
          <w:b w:val="0"/>
          <w:bCs w:val="0"/>
          <w:i w:val="0"/>
          <w:iCs w:val="0"/>
          <w:caps w:val="0"/>
          <w:spacing w:val="8"/>
          <w:sz w:val="23"/>
          <w:szCs w:val="23"/>
        </w:rPr>
        <w:t>FGH20图2I-3及FGH34图4F-6</w:t>
      </w:r>
      <w:r>
        <w:rPr>
          <w:rStyle w:val="any"/>
          <w:rFonts w:ascii="Microsoft YaHei UI" w:eastAsia="Microsoft YaHei UI" w:hAnsi="Microsoft YaHei UI" w:cs="Microsoft YaHei UI"/>
          <w:b w:val="0"/>
          <w:bCs w:val="0"/>
          <w:i w:val="0"/>
          <w:iCs w:val="0"/>
          <w:caps w:val="0"/>
          <w:spacing w:val="8"/>
          <w:sz w:val="23"/>
          <w:szCs w:val="23"/>
        </w:rPr>
        <w:t>出现部分重叠。</w:t>
      </w:r>
    </w:p>
    <w:p>
      <w:pPr>
        <w:widowControl/>
        <w:shd w:val="clear" w:color="auto" w:fill="FFFFFF"/>
        <w:spacing w:before="0" w:after="360" w:line="408"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1979612"/>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35231" name=""/>
                    <pic:cNvPicPr>
                      <a:picLocks noChangeAspect="1"/>
                    </pic:cNvPicPr>
                  </pic:nvPicPr>
                  <pic:blipFill>
                    <a:blip xmlns:r="http://schemas.openxmlformats.org/officeDocument/2006/relationships" r:embed="rId9"/>
                    <a:stretch>
                      <a:fillRect/>
                    </a:stretch>
                  </pic:blipFill>
                  <pic:spPr>
                    <a:xfrm>
                      <a:off x="0" y="0"/>
                      <a:ext cx="6143625" cy="1979612"/>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0000"/>
          <w:spacing w:val="8"/>
          <w:sz w:val="23"/>
          <w:szCs w:val="23"/>
        </w:rPr>
        <w:t>诚信科研编辑部建议作者核查原始数据</w:t>
      </w:r>
      <w:r>
        <w:rPr>
          <w:rStyle w:val="any"/>
          <w:rFonts w:ascii="Microsoft YaHei UI" w:eastAsia="Microsoft YaHei UI" w:hAnsi="Microsoft YaHei UI" w:cs="Microsoft YaHei UI"/>
          <w:b w:val="0"/>
          <w:bCs w:val="0"/>
          <w:i w:val="0"/>
          <w:iCs w:val="0"/>
          <w:caps w:val="0"/>
          <w:color w:val="000000"/>
          <w:spacing w:val="9"/>
          <w:sz w:val="23"/>
          <w:szCs w:val="23"/>
        </w:rPr>
        <w:t>（背后更多的原始数据，尤其是重复实验组）</w:t>
      </w:r>
      <w:r>
        <w:rPr>
          <w:rStyle w:val="any"/>
          <w:rFonts w:ascii="Microsoft YaHei UI" w:eastAsia="Microsoft YaHei UI" w:hAnsi="Microsoft YaHei UI" w:cs="Microsoft YaHei UI"/>
          <w:b/>
          <w:bCs/>
          <w:i w:val="0"/>
          <w:iCs w:val="0"/>
          <w:caps w:val="0"/>
          <w:color w:val="000000"/>
          <w:spacing w:val="9"/>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与杂志社联系更正文章重复的图片。</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[1]</w:t>
      </w:r>
      <w:r>
        <w:rPr>
          <w:rStyle w:val="any"/>
          <w:rFonts w:ascii="Microsoft YaHei UI" w:eastAsia="Microsoft YaHei UI" w:hAnsi="Microsoft YaHei UI" w:cs="Microsoft YaHei UI"/>
          <w:b w:val="0"/>
          <w:bCs w:val="0"/>
          <w:i w:val="0"/>
          <w:iCs w:val="0"/>
          <w:caps w:val="0"/>
          <w:spacing w:val="8"/>
          <w:sz w:val="23"/>
          <w:szCs w:val="23"/>
        </w:rPr>
        <w:t>诚信科研编辑部通过天眼系统，发现2017年2月11日，安徽医科大学费广鹤团队在</w:t>
      </w:r>
      <w:r>
        <w:rPr>
          <w:rStyle w:val="any"/>
          <w:rFonts w:ascii="Microsoft YaHei UI" w:eastAsia="Microsoft YaHei UI" w:hAnsi="Microsoft YaHei UI" w:cs="Microsoft YaHei UI"/>
          <w:b/>
          <w:bCs/>
          <w:i/>
          <w:iCs/>
          <w:caps w:val="0"/>
          <w:spacing w:val="8"/>
          <w:sz w:val="26"/>
          <w:szCs w:val="26"/>
        </w:rPr>
        <w:t>Journal of Cancer</w:t>
      </w:r>
      <w:r>
        <w:rPr>
          <w:rStyle w:val="any"/>
          <w:rFonts w:ascii="Microsoft YaHei UI" w:eastAsia="Microsoft YaHei UI" w:hAnsi="Microsoft YaHei UI" w:cs="Microsoft YaHei UI"/>
          <w:b/>
          <w:bCs/>
          <w:i w:val="0"/>
          <w:iCs w:val="0"/>
          <w:caps w:val="0"/>
          <w:spacing w:val="8"/>
          <w:sz w:val="26"/>
          <w:szCs w:val="26"/>
        </w:rPr>
        <w:t> </w:t>
      </w:r>
      <w:r>
        <w:rPr>
          <w:rStyle w:val="any"/>
          <w:rFonts w:ascii="Microsoft YaHei UI" w:eastAsia="Microsoft YaHei UI" w:hAnsi="Microsoft YaHei UI" w:cs="Microsoft YaHei UI"/>
          <w:b/>
          <w:bCs/>
          <w:i/>
          <w:iCs/>
          <w:caps w:val="0"/>
          <w:spacing w:val="8"/>
          <w:sz w:val="26"/>
          <w:szCs w:val="26"/>
        </w:rPr>
        <w:t> </w:t>
      </w:r>
      <w:r>
        <w:rPr>
          <w:rStyle w:val="any"/>
          <w:rFonts w:ascii="Microsoft YaHei UI" w:eastAsia="Microsoft YaHei UI" w:hAnsi="Microsoft YaHei UI" w:cs="Microsoft YaHei UI"/>
          <w:b w:val="0"/>
          <w:bCs w:val="0"/>
          <w:i w:val="0"/>
          <w:iCs w:val="0"/>
          <w:caps w:val="0"/>
          <w:spacing w:val="8"/>
          <w:sz w:val="23"/>
          <w:szCs w:val="23"/>
        </w:rPr>
        <w:t>在线发表题为“</w:t>
      </w:r>
      <w:r>
        <w:rPr>
          <w:rStyle w:val="any"/>
          <w:rFonts w:ascii="Microsoft YaHei UI" w:eastAsia="Microsoft YaHei UI" w:hAnsi="Microsoft YaHei UI" w:cs="Microsoft YaHei UI"/>
          <w:b/>
          <w:bCs/>
          <w:i w:val="0"/>
          <w:iCs w:val="0"/>
          <w:caps w:val="0"/>
          <w:color w:val="407600"/>
          <w:spacing w:val="8"/>
          <w:sz w:val="23"/>
          <w:szCs w:val="23"/>
        </w:rPr>
        <w:t>Combined Targeting of mTOR and Akt Using Rapamycin and MK-2206 in The Treatment of Tuberous Sclerosis Complex</w:t>
      </w:r>
      <w:r>
        <w:rPr>
          <w:rStyle w:val="any"/>
          <w:rFonts w:ascii="Microsoft YaHei UI" w:eastAsia="Microsoft YaHei UI" w:hAnsi="Microsoft YaHei UI" w:cs="Microsoft YaHei UI"/>
          <w:b w:val="0"/>
          <w:bCs w:val="0"/>
          <w:i w:val="0"/>
          <w:iCs w:val="0"/>
          <w:caps w:val="0"/>
          <w:spacing w:val="8"/>
          <w:sz w:val="23"/>
          <w:szCs w:val="23"/>
        </w:rPr>
        <w:t>”的研究论文，发现文章内存在3对图片重复使用。</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4693387"/>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74375" name=""/>
                    <pic:cNvPicPr>
                      <a:picLocks noChangeAspect="1"/>
                    </pic:cNvPicPr>
                  </pic:nvPicPr>
                  <pic:blipFill>
                    <a:blip xmlns:r="http://schemas.openxmlformats.org/officeDocument/2006/relationships" r:embed="rId10"/>
                    <a:stretch>
                      <a:fillRect/>
                    </a:stretch>
                  </pic:blipFill>
                  <pic:spPr>
                    <a:xfrm>
                      <a:off x="0" y="0"/>
                      <a:ext cx="6143625" cy="4693387"/>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诚信科研编辑部首先获取这篇文章的图片（截图都是从左到右，从上到下的顺序进行；如果有Merge类的图片，只获取Merge后的图片；如果有放大类的图片，只获取放大/放大前的图片）。</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191125" cy="1419225"/>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66789" name=""/>
                    <pic:cNvPicPr>
                      <a:picLocks noChangeAspect="1"/>
                    </pic:cNvPicPr>
                  </pic:nvPicPr>
                  <pic:blipFill>
                    <a:blip xmlns:r="http://schemas.openxmlformats.org/officeDocument/2006/relationships" r:embed="rId11"/>
                    <a:stretch>
                      <a:fillRect/>
                    </a:stretch>
                  </pic:blipFill>
                  <pic:spPr>
                    <a:xfrm>
                      <a:off x="0" y="0"/>
                      <a:ext cx="5191125" cy="141922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对所有图片（非蛋白印迹）进行检测，iFigures发现文章内2对图片数据重复：</w:t>
      </w:r>
      <w:r>
        <w:rPr>
          <w:rStyle w:val="any"/>
          <w:rFonts w:ascii="Microsoft YaHei UI" w:eastAsia="Microsoft YaHei UI" w:hAnsi="Microsoft YaHei UI" w:cs="Microsoft YaHei UI"/>
          <w:b w:val="0"/>
          <w:bCs w:val="0"/>
          <w:i w:val="0"/>
          <w:iCs w:val="0"/>
          <w:caps w:val="0"/>
          <w:spacing w:val="8"/>
          <w:sz w:val="23"/>
          <w:szCs w:val="23"/>
        </w:rPr>
        <w:t>1A-4与3A-6出现部分重叠，</w:t>
      </w:r>
      <w:r>
        <w:rPr>
          <w:rStyle w:val="any"/>
          <w:rFonts w:ascii="Microsoft YaHei UI" w:eastAsia="Microsoft YaHei UI" w:hAnsi="Microsoft YaHei UI" w:cs="Microsoft YaHei UI"/>
          <w:b w:val="0"/>
          <w:bCs w:val="0"/>
          <w:i w:val="0"/>
          <w:iCs w:val="0"/>
          <w:caps w:val="0"/>
          <w:spacing w:val="8"/>
          <w:sz w:val="23"/>
          <w:szCs w:val="23"/>
        </w:rPr>
        <w:t>1B-4与3C-6</w:t>
      </w:r>
      <w:r>
        <w:rPr>
          <w:rStyle w:val="any"/>
          <w:rFonts w:ascii="Microsoft YaHei UI" w:eastAsia="Microsoft YaHei UI" w:hAnsi="Microsoft YaHei UI" w:cs="Microsoft YaHei UI"/>
          <w:b w:val="0"/>
          <w:bCs w:val="0"/>
          <w:i w:val="0"/>
          <w:iCs w:val="0"/>
          <w:caps w:val="0"/>
          <w:spacing w:val="8"/>
          <w:sz w:val="23"/>
          <w:szCs w:val="23"/>
        </w:rPr>
        <w:t>出现部分重叠，作者需要核对是否来自同一批实验。</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939004"/>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18259" name=""/>
                    <pic:cNvPicPr>
                      <a:picLocks noChangeAspect="1"/>
                    </pic:cNvPicPr>
                  </pic:nvPicPr>
                  <pic:blipFill>
                    <a:blip xmlns:r="http://schemas.openxmlformats.org/officeDocument/2006/relationships" r:embed="rId12"/>
                    <a:stretch>
                      <a:fillRect/>
                    </a:stretch>
                  </pic:blipFill>
                  <pic:spPr>
                    <a:xfrm>
                      <a:off x="0" y="0"/>
                      <a:ext cx="6143625" cy="3939004"/>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对蛋白印迹进行检测，iProteins发现文章内1对图片高度相似：</w:t>
      </w:r>
      <w:r>
        <w:rPr>
          <w:rStyle w:val="any"/>
          <w:rFonts w:ascii="Microsoft YaHei UI" w:eastAsia="Microsoft YaHei UI" w:hAnsi="Microsoft YaHei UI" w:cs="Microsoft YaHei UI"/>
          <w:b w:val="0"/>
          <w:bCs w:val="0"/>
          <w:i w:val="0"/>
          <w:iCs w:val="0"/>
          <w:caps w:val="0"/>
          <w:spacing w:val="8"/>
          <w:sz w:val="23"/>
          <w:szCs w:val="23"/>
        </w:rPr>
        <w:t>3B-1与3D-1高度相似，但是代表明显不一样的实验结果。</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1615834"/>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2786" name=""/>
                    <pic:cNvPicPr>
                      <a:picLocks noChangeAspect="1"/>
                    </pic:cNvPicPr>
                  </pic:nvPicPr>
                  <pic:blipFill>
                    <a:blip xmlns:r="http://schemas.openxmlformats.org/officeDocument/2006/relationships" r:embed="rId13"/>
                    <a:stretch>
                      <a:fillRect/>
                    </a:stretch>
                  </pic:blipFill>
                  <pic:spPr>
                    <a:xfrm>
                      <a:off x="0" y="0"/>
                      <a:ext cx="6143625" cy="1615834"/>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15"/>
          <w:szCs w:val="15"/>
        </w:rPr>
        <w:t>3B-1_3D-1</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918222"/>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098538" name=""/>
                    <pic:cNvPicPr>
                      <a:picLocks noChangeAspect="1"/>
                    </pic:cNvPicPr>
                  </pic:nvPicPr>
                  <pic:blipFill>
                    <a:blip xmlns:r="http://schemas.openxmlformats.org/officeDocument/2006/relationships" r:embed="rId14"/>
                    <a:stretch>
                      <a:fillRect/>
                    </a:stretch>
                  </pic:blipFill>
                  <pic:spPr>
                    <a:xfrm>
                      <a:off x="0" y="0"/>
                      <a:ext cx="6143625" cy="2918222"/>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0000"/>
          <w:spacing w:val="8"/>
          <w:sz w:val="23"/>
          <w:szCs w:val="23"/>
        </w:rPr>
        <w:t>诚信科研编辑部建议作者核查原始数据</w:t>
      </w:r>
      <w:r>
        <w:rPr>
          <w:rStyle w:val="any"/>
          <w:rFonts w:ascii="Microsoft YaHei UI" w:eastAsia="Microsoft YaHei UI" w:hAnsi="Microsoft YaHei UI" w:cs="Microsoft YaHei UI"/>
          <w:b w:val="0"/>
          <w:bCs w:val="0"/>
          <w:i w:val="0"/>
          <w:iCs w:val="0"/>
          <w:caps w:val="0"/>
          <w:color w:val="000000"/>
          <w:spacing w:val="9"/>
          <w:sz w:val="23"/>
          <w:szCs w:val="23"/>
        </w:rPr>
        <w:t>（背后更多的原始数据，尤其是重复实验组）</w:t>
      </w:r>
      <w:r>
        <w:rPr>
          <w:rStyle w:val="any"/>
          <w:rFonts w:ascii="Microsoft YaHei UI" w:eastAsia="Microsoft YaHei UI" w:hAnsi="Microsoft YaHei UI" w:cs="Microsoft YaHei UI"/>
          <w:b/>
          <w:bCs/>
          <w:i w:val="0"/>
          <w:iCs w:val="0"/>
          <w:caps w:val="0"/>
          <w:color w:val="000000"/>
          <w:spacing w:val="9"/>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与杂志社联系更正文章重复的图片。</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Dg4MTYxMw==&amp;mid=2247504950&amp;idx=2&amp;sn=04453eef2dbca39cb4e2c6af5381827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