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ICUOncol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论文多图重复，作者要求主动撤回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11:20:05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257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547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四川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肿瘤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医院ICU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论文多图重复，作者要求主动撤回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lncRNA FEZF1-AS1 Is Associated With Prognosis in Lung Adenocarcinoma and Promotes Cell Proliferation, Migration, and Invasion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lncRNA FEZF1-AS1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与肺腺癌预后相关，促进细胞增殖、迁移和侵袭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据报道，长非编码RNA（lncRNAs）在肿瘤发生中起着重要作用。在本研究中，我们证明lncRNA前脑胚胎锌指蛋白1（FEZF1）反义RNA1（FEZF1-AS1）在人肺腺癌（LAD）组织和细胞系中显著上调，并与预后不良有关。功能丧失表明，FEZF1-AS1表达的缺失显著抑制了LAD细胞的增殖、侵袭和迁移。进一步的研究表明，FEZF1-AS1的下调降低了LAD细胞中其有义同源基因FEZF1的mRNA和蛋白质表达，反之亦然。相关性分析表明，左前降支组织中FEZF1-AS1和FEZF1的表达呈正相关。此外，救援试验证实，FEZF1-AS1在LAD中的功能是由FEZF1介导的。我们的研究结果表明，FEZF1-AS1的失调导致了LAD的进展，这可能是LAD治疗的潜在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电子科技大学医学院四川癌症中心癌症医院及研究所ICU，成都。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成都中医药大学基础医学系，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Oncol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多图复制重复，主动撤回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作者要求撤回，并通知编辑部，由于图形元素的复制和反转不当，与其他文章中发表的图形重复，图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出现了一些关键错误。经过编辑委员会的审查，撤回的原因被认为是有效和详细的。所有作者都同意撤回，随后得到了主编的批准。作为一家负责任的出版商，我们高度重视所发布内容的可靠性和完整性。我们对这种情况给我们的读者和所有有关方面造成的不便深表歉意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44399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167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23279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3416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232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73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34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145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930&amp;idx=1&amp;sn=e2c24aa7c97a8c83619abe010d36106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