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岌岌可危！河南大学药学院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SongqiangXie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（音译：谢松强）团队论文被质疑，或将面临撤稿，背后有国自然基金支持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4888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2016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25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Spermidine/spermine N1-acetyltransferase regulates cell growth and metastasis via AKT/β-catenin signaling pathways in hepatocellular and colorectal carcinoma cells</w:t>
      </w:r>
      <w:r>
        <w:rPr>
          <w:rStyle w:val="any"/>
          <w:rFonts w:ascii="PMingLiU" w:eastAsia="PMingLiU" w:hAnsi="PMingLiU" w:cs="PMingLiU"/>
          <w:spacing w:val="8"/>
        </w:rPr>
        <w:t>（精胺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亚精胺</w:t>
      </w:r>
      <w:r>
        <w:rPr>
          <w:rStyle w:val="any"/>
          <w:rFonts w:ascii="Times New Roman" w:eastAsia="Times New Roman" w:hAnsi="Times New Roman" w:cs="Times New Roman"/>
          <w:spacing w:val="8"/>
        </w:rPr>
        <w:t>N1-</w:t>
      </w:r>
      <w:r>
        <w:rPr>
          <w:rStyle w:val="any"/>
          <w:rFonts w:ascii="PMingLiU" w:eastAsia="PMingLiU" w:hAnsi="PMingLiU" w:cs="PMingLiU"/>
          <w:spacing w:val="8"/>
        </w:rPr>
        <w:t>乙酰转移酶通过</w:t>
      </w:r>
      <w:r>
        <w:rPr>
          <w:rStyle w:val="any"/>
          <w:rFonts w:ascii="Times New Roman" w:eastAsia="Times New Roman" w:hAnsi="Times New Roman" w:cs="Times New Roman"/>
          <w:spacing w:val="8"/>
        </w:rPr>
        <w:t>AKT/β-</w:t>
      </w:r>
      <w:r>
        <w:rPr>
          <w:rStyle w:val="any"/>
          <w:rFonts w:ascii="PMingLiU" w:eastAsia="PMingLiU" w:hAnsi="PMingLiU" w:cs="PMingLiU"/>
          <w:spacing w:val="8"/>
        </w:rPr>
        <w:t>连环素信号通路调节肝细胞和结直肠癌细胞的生长与转移）的论文在《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10.18632/oncotarget.13582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024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302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Heterodera avenae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3537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592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</w:rPr>
        <w:t>又指出新的问题。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41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891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4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Illex illecebrosus</w:t>
      </w:r>
      <w:r>
        <w:rPr>
          <w:rStyle w:val="any"/>
          <w:rFonts w:ascii="PMingLiU" w:eastAsia="PMingLiU" w:hAnsi="PMingLiU" w:cs="PMingLiU"/>
          <w:spacing w:val="8"/>
        </w:rPr>
        <w:t>做了动图演示。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994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我众多质疑之下，作者一直未有任何回应。在</w:t>
      </w: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PMingLiU" w:eastAsia="PMingLiU" w:hAnsi="PMingLiU" w:cs="PMingLiU"/>
          <w:spacing w:val="8"/>
        </w:rPr>
        <w:t>学者</w:t>
      </w:r>
      <w:r>
        <w:rPr>
          <w:rStyle w:val="any"/>
          <w:rFonts w:ascii="Times New Roman" w:eastAsia="Times New Roman" w:hAnsi="Times New Roman" w:cs="Times New Roman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</w:rPr>
        <w:t>直接喊话作者，要求结出解释。作者回应说开始申请更正。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然而，在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学者表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表达了不满，认为多太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处的重复，作者也未提出更正，</w:t>
      </w:r>
      <w:r>
        <w:rPr>
          <w:rStyle w:val="any"/>
          <w:rFonts w:ascii="PMingLiU" w:eastAsia="PMingLiU" w:hAnsi="PMingLiU" w:cs="PMingLiU"/>
          <w:spacing w:val="8"/>
        </w:rPr>
        <w:t>会对实验的严谨性已失去信心。该论文或将面临撤稿。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511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617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[U1204829, 81573465]</w:t>
      </w:r>
      <w:r>
        <w:rPr>
          <w:rStyle w:val="any"/>
          <w:rFonts w:ascii="PMingLiU" w:eastAsia="PMingLiU" w:hAnsi="PMingLiU" w:cs="PMingLiU"/>
          <w:spacing w:val="8"/>
        </w:rPr>
        <w:t>；河南省高校科技创新人才计划</w:t>
      </w:r>
      <w:r>
        <w:rPr>
          <w:rStyle w:val="any"/>
          <w:rFonts w:ascii="Times New Roman" w:eastAsia="Times New Roman" w:hAnsi="Times New Roman" w:cs="Times New Roman"/>
          <w:spacing w:val="8"/>
        </w:rPr>
        <w:t>[14HASTIT033]</w:t>
      </w:r>
      <w:r>
        <w:rPr>
          <w:rStyle w:val="any"/>
          <w:rFonts w:ascii="PMingLiU" w:eastAsia="PMingLiU" w:hAnsi="PMingLiU" w:cs="PMingLiU"/>
          <w:spacing w:val="8"/>
        </w:rPr>
        <w:t>；河南省高校科技协同创新团队</w:t>
      </w:r>
      <w:r>
        <w:rPr>
          <w:rStyle w:val="any"/>
          <w:rFonts w:ascii="Times New Roman" w:eastAsia="Times New Roman" w:hAnsi="Times New Roman" w:cs="Times New Roman"/>
          <w:spacing w:val="8"/>
        </w:rPr>
        <w:t>[16IRTSTHN019]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SongqiangXie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谢松强），疑为</w:t>
      </w:r>
      <w:r>
        <w:rPr>
          <w:rStyle w:val="any"/>
          <w:rFonts w:ascii="PMingLiU" w:eastAsia="PMingLiU" w:hAnsi="PMingLiU" w:cs="PMingLiU"/>
          <w:spacing w:val="8"/>
        </w:rPr>
        <w:t>河南大学特聘教授，博士、教授、博士生导师。河南大学学术委员会委员及工程技术学部秘书长、第九批河南省重点学科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河南大学药学一级学科带头人、河南大学药学一级硕士授权点学科带头人、河南大学临床药学本科专业负责人、河南省高校重点实验室培育基地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药物物质基础实验室主任、国家及河南省食品药品监管局评审专家。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https://pubpeer.com/publications/90A03779F466402E88E9752106CFE5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https://www.oncotarget.com/article/13582/text/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192&amp;idx=2&amp;sn=7087a0439ccc8ba627b8ebeba26feef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