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院士也无法交代？华中科技大学同济医院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Ding Ma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（音译：马丁）团队论文深陷学术诚信风波，背后多项国基金支持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390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37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27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Human CAFs promote lymphangiogenesis in ovarian cancer via the Hh-VEGF-C signaling axis</w:t>
      </w:r>
      <w:r>
        <w:rPr>
          <w:rStyle w:val="any"/>
          <w:rFonts w:ascii="PMingLiU" w:eastAsia="PMingLiU" w:hAnsi="PMingLiU" w:cs="PMingLiU"/>
          <w:spacing w:val="8"/>
        </w:rPr>
        <w:t>（人源</w:t>
      </w:r>
      <w:r>
        <w:rPr>
          <w:rStyle w:val="any"/>
          <w:rFonts w:ascii="Times New Roman" w:eastAsia="Times New Roman" w:hAnsi="Times New Roman" w:cs="Times New Roman"/>
          <w:spacing w:val="8"/>
        </w:rPr>
        <w:t>CAFs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Hh-VEGF-C</w:t>
      </w:r>
      <w:r>
        <w:rPr>
          <w:rStyle w:val="any"/>
          <w:rFonts w:ascii="PMingLiU" w:eastAsia="PMingLiU" w:hAnsi="PMingLiU" w:cs="PMingLiU"/>
          <w:spacing w:val="8"/>
        </w:rPr>
        <w:t>信号轴促进卵巢癌淋巴管生成）的论文在《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10.18632/oncotarget.18621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35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42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Lotus azoricus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299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49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99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作者回复：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这个问题引起了我们的注意，我们将认真检查我们的数据和回应，并采取进一步的行动。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六年过去了，学者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很是疑惑：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已经过了六年了。你还在检查你的数据吗？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又指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个数字放错了地方。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25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[81472444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81172468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81472783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81630060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81230038]</w:t>
      </w:r>
      <w:r>
        <w:rPr>
          <w:rStyle w:val="any"/>
          <w:rFonts w:ascii="PMingLiU" w:eastAsia="PMingLiU" w:hAnsi="PMingLiU" w:cs="PMingLiU"/>
          <w:spacing w:val="8"/>
        </w:rPr>
        <w:t>；国家科技支撑计划课题</w:t>
      </w:r>
      <w:r>
        <w:rPr>
          <w:rStyle w:val="any"/>
          <w:rFonts w:ascii="Times New Roman" w:eastAsia="Times New Roman" w:hAnsi="Times New Roman" w:cs="Times New Roman"/>
          <w:spacing w:val="8"/>
        </w:rPr>
        <w:t>[2015BAI13B05]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“973”</w:t>
      </w:r>
      <w:r>
        <w:rPr>
          <w:rStyle w:val="any"/>
          <w:rFonts w:ascii="PMingLiU" w:eastAsia="PMingLiU" w:hAnsi="PMingLiU" w:cs="PMingLiU"/>
          <w:spacing w:val="8"/>
        </w:rPr>
        <w:t>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[2015CB553903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30628029]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Ding Ma</w:t>
      </w:r>
      <w:r>
        <w:rPr>
          <w:rStyle w:val="any"/>
          <w:rFonts w:ascii="PMingLiU" w:eastAsia="PMingLiU" w:hAnsi="PMingLiU" w:cs="PMingLiU"/>
          <w:spacing w:val="8"/>
        </w:rPr>
        <w:t>（音译：马丁），疑为</w:t>
      </w:r>
      <w:r>
        <w:rPr>
          <w:rStyle w:val="any"/>
          <w:rFonts w:ascii="PMingLiU" w:eastAsia="PMingLiU" w:hAnsi="PMingLiU" w:cs="PMingLiU"/>
          <w:spacing w:val="8"/>
        </w:rPr>
        <w:t>中国工程院院士，</w:t>
      </w:r>
      <w:r>
        <w:rPr>
          <w:rStyle w:val="any"/>
          <w:rFonts w:ascii="PMingLiU" w:eastAsia="PMingLiU" w:hAnsi="PMingLiU" w:cs="PMingLiU"/>
          <w:spacing w:val="8"/>
        </w:rPr>
        <w:t>华中科技大学同济医院妇产科系主任、教授、主任医师。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https://pubpeer.com/publications/D848BF5886520F36F82CB2C42FFB94#0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https://www.oncotarget.com/article/18621/text/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1&amp;sn=59461cf296703a1c7435732a14dbc7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