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面板数据旋转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度或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180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度重复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10:30:28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OncoTargets and Therapy (2019)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Long Non-Coding RNA HOXA-AS2 Enhances The Malignant Biological Behaviors In Glioma By Epigenetically Regulating RND3 Expression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长链非编码RNA HOXA-AS2通过表观遗传调控RND3表达增强胶质瘤恶性生物学行为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 doi: 10.2147/ott.s225678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Hoya camphorifolia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多组面板重复。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自郑州大学第一附属医院神经外科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FFFFF"/>
        </w:rPr>
        <w:t>Lixin Wu , Xuqiang Zhu , Zhenyu Song , Di Chen , Mengguo Guo , Junxin Liang , Daling Ding , Weiguang Wang , Dongming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6"/>
          <w:szCs w:val="26"/>
        </w:rPr>
        <w:t>通讯作者：Dongming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6"/>
          <w:szCs w:val="26"/>
        </w:rPr>
        <w:t>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郑州大学第一附属医院神经外科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1230" cy="35872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397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58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1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2025年4月Hoya camphorifolia在pubpeer上提出多项质疑：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[上图]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2F/G 摘自“在非小细胞肺癌中，lncRNA DLX6-AS1 的敲低通过下调 PRR11 表达和上调 miR-144 来抑制细胞增殖、迁移和侵袭，同时促进细胞凋亡”(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55BE8C"/>
          <w:spacing w:val="0"/>
          <w:shd w:val="clear" w:color="auto" w:fill="FFFFFF"/>
        </w:rPr>
        <w:t>Huang et al 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 )。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图 5D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333333"/>
          <w:spacing w:val="0"/>
          <w:sz w:val="26"/>
          <w:szCs w:val="26"/>
          <w:shd w:val="clear" w:color="auto" w:fill="FFFFFF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0564" cy="35846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66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58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9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面板以 90 度旋转为模数重复。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*[上图]图 2F/G。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caps w:val="0"/>
          <w:smallCaps w:val="0"/>
          <w:color w:val="0D0D0D"/>
          <w:spacing w:val="8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再次参见图 5D。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135" cy="38970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8613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38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0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面板似乎被复制（尽管涉及不同的细胞系），在 5D 版本中旋转了 90 度并添加了额外的细胞。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[上图]再次参见图 5D。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[下图]图 4D 来自“敲低 MALAT1 通过调节 miR-34a/细胞周期蛋白 D1 轴抑制骨肉瘤进展”（Duan 等人，2019 年）。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5273802" cy="43250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99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432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Calibri" w:eastAsia="Calibri" w:hAnsi="Calibri" w:cs="Calibri"/>
          <w:b w:val="0"/>
          <w:bCs w:val="0"/>
          <w:caps w:val="0"/>
          <w:smallCaps w:val="0"/>
          <w:strike w:val="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09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FFFFF"/>
        </w:rPr>
        <w:t>面板被复制，模数 180 度翻转。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https://pmc.ncbi.nlm.nih.gov/articles/PMC6844264/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https://pubpeer.com/publications/1B6BB91541668BE8BAB255A836BE3A</w:t>
      </w:r>
      <w:r>
        <w:rPr>
          <w:rStyle w:val="a"/>
          <w:rFonts w:ascii="Calibri" w:eastAsia="Calibri" w:hAnsi="Calibri" w:cs="Calibri"/>
          <w:b w:val="0"/>
          <w:bCs w:val="0"/>
          <w:spacing w:val="8"/>
        </w:rPr>
        <w:t>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771&amp;idx=2&amp;sn=5d2c88ebba4ae8f6e15b86cc470e53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