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图表重叠且</w:t>
        </w:r>
        <w:r>
          <w:rPr>
            <w:rStyle w:val="a"/>
            <w:rFonts w:ascii="Times New Roman" w:eastAsia="Times New Roman" w:hAnsi="Times New Roman" w:cs="Times New Roman"/>
            <w:b w:val="0"/>
            <w:bCs w:val="0"/>
            <w:spacing w:val="8"/>
          </w:rPr>
          <w:t xml:space="preserve">?Pick N Mix FACS </w:t>
        </w:r>
        <w:r>
          <w:rPr>
            <w:rStyle w:val="a"/>
            <w:rFonts w:ascii="PMingLiU" w:eastAsia="PMingLiU" w:hAnsi="PMingLiU" w:cs="PMingLiU"/>
            <w:b w:val="0"/>
            <w:bCs w:val="0"/>
            <w:spacing w:val="8"/>
          </w:rPr>
          <w:t>图谱出惊现更多论文中</w:t>
        </w:r>
        <w:r>
          <w:rPr>
            <w:rStyle w:val="a"/>
            <w:rFonts w:ascii="Times New Roman" w:eastAsia="Times New Roman" w:hAnsi="Times New Roman" w:cs="Times New Roman"/>
            <w:b w:val="0"/>
            <w:bCs w:val="0"/>
            <w:spacing w:val="8"/>
          </w:rPr>
          <w:t xml:space="preserve">! </w:t>
        </w:r>
        <w:r>
          <w:rPr>
            <w:rStyle w:val="a"/>
            <w:rFonts w:ascii="PMingLiU" w:eastAsia="PMingLiU" w:hAnsi="PMingLiU" w:cs="PMingLiU"/>
            <w:b w:val="0"/>
            <w:bCs w:val="0"/>
            <w:spacing w:val="8"/>
          </w:rPr>
          <w:t>上海市黄浦区中心医院论文被质疑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2025-04-28 09:32:19</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Microsoft YaHei UI" w:eastAsia="Microsoft YaHei UI" w:hAnsi="Microsoft YaHei UI" w:cs="Microsoft YaHei UI"/>
          <w:b w:val="0"/>
          <w:bCs w:val="0"/>
          <w:caps w:val="0"/>
          <w:smallCaps w:val="0"/>
          <w:color w:val="0D0D0D"/>
          <w:spacing w:val="8"/>
          <w:kern w:val="36"/>
          <w:sz w:val="26"/>
          <w:szCs w:val="26"/>
        </w:rPr>
        <w:t>近日，一篇发表在</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5F8FA"/>
        </w:rPr>
        <w:t>International Journal of Molecular Sciences (2015)</w:t>
      </w:r>
      <w:r>
        <w:rPr>
          <w:rStyle w:val="any"/>
          <w:rFonts w:ascii="Microsoft YaHei UI" w:eastAsia="Microsoft YaHei UI" w:hAnsi="Microsoft YaHei UI" w:cs="Microsoft YaHei UI"/>
          <w:b w:val="0"/>
          <w:bCs w:val="0"/>
          <w:caps w:val="0"/>
          <w:smallCaps w:val="0"/>
          <w:color w:val="0D0D0D"/>
          <w:spacing w:val="8"/>
          <w:kern w:val="36"/>
          <w:sz w:val="26"/>
          <w:szCs w:val="26"/>
        </w:rPr>
        <w:t>期刊上的标题为</w:t>
      </w:r>
      <w:r>
        <w:rPr>
          <w:rStyle w:val="any"/>
          <w:rFonts w:ascii="Microsoft YaHei UI" w:eastAsia="Microsoft YaHei UI" w:hAnsi="Microsoft YaHei UI" w:cs="Microsoft YaHei UI"/>
          <w:b w:val="0"/>
          <w:bCs w:val="0"/>
          <w:caps w:val="0"/>
          <w:smallCaps w:val="0"/>
          <w:color w:val="0D0D0D"/>
          <w:spacing w:val="8"/>
          <w:kern w:val="36"/>
          <w:sz w:val="26"/>
          <w:szCs w:val="26"/>
        </w:rPr>
        <w:t>"</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FFFFF"/>
        </w:rPr>
        <w:t>Knockdown of UbcH10 enhances the chemosensitivity of dual drug resistant breast cancer cells to epirubicin and docetaxel</w:t>
      </w:r>
      <w:r>
        <w:rPr>
          <w:rStyle w:val="any"/>
          <w:rFonts w:ascii="Microsoft YaHei UI" w:eastAsia="Microsoft YaHei UI" w:hAnsi="Microsoft YaHei UI" w:cs="Microsoft YaHei UI"/>
          <w:b w:val="0"/>
          <w:bCs w:val="0"/>
          <w:caps w:val="0"/>
          <w:smallCaps w:val="0"/>
          <w:color w:val="0D0D0D"/>
          <w:spacing w:val="8"/>
          <w:kern w:val="36"/>
          <w:sz w:val="26"/>
          <w:szCs w:val="26"/>
        </w:rPr>
        <w:t>“</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FFFFF"/>
        </w:rPr>
        <w:t>UbcH10 的敲低增强了双重耐药乳腺癌细胞对表柔比星和多西他赛的化学敏感性</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FFFFF"/>
        </w:rPr>
        <w:t>(</w:t>
      </w:r>
      <w:r>
        <w:rPr>
          <w:rStyle w:val="any"/>
          <w:rFonts w:ascii="Microsoft YaHei UI" w:eastAsia="Microsoft YaHei UI" w:hAnsi="Microsoft YaHei UI" w:cs="Microsoft YaHei UI"/>
          <w:i w:val="0"/>
          <w:iCs w:val="0"/>
          <w:caps w:val="0"/>
          <w:smallCaps w:val="0"/>
          <w:color w:val="0D0D0D"/>
          <w:spacing w:val="8"/>
          <w:kern w:val="36"/>
          <w:sz w:val="26"/>
          <w:szCs w:val="26"/>
        </w:rPr>
        <w:t>doi: 10.3390/ijms16034698</w:t>
      </w:r>
      <w:r>
        <w:rPr>
          <w:rStyle w:val="any"/>
          <w:rFonts w:ascii="Microsoft YaHei UI" w:eastAsia="Microsoft YaHei UI" w:hAnsi="Microsoft YaHei UI" w:cs="Microsoft YaHei UI"/>
          <w:i w:val="0"/>
          <w:iCs w:val="0"/>
          <w:caps w:val="0"/>
          <w:smallCaps w:val="0"/>
          <w:color w:val="0D0D0D"/>
          <w:spacing w:val="8"/>
          <w:kern w:val="36"/>
          <w:sz w:val="26"/>
          <w:szCs w:val="26"/>
        </w:rPr>
        <w:t>)</w:t>
      </w:r>
      <w:r>
        <w:rPr>
          <w:rStyle w:val="any"/>
          <w:rFonts w:ascii="Microsoft YaHei UI" w:eastAsia="Microsoft YaHei UI" w:hAnsi="Microsoft YaHei UI" w:cs="Microsoft YaHei UI"/>
          <w:b w:val="0"/>
          <w:bCs w:val="0"/>
          <w:caps w:val="0"/>
          <w:smallCaps w:val="0"/>
          <w:color w:val="0D0D0D"/>
          <w:spacing w:val="8"/>
          <w:kern w:val="36"/>
          <w:sz w:val="26"/>
          <w:szCs w:val="26"/>
        </w:rPr>
        <w:t>的研究论文被知名学者</w:t>
      </w:r>
      <w:r>
        <w:rPr>
          <w:rStyle w:val="any"/>
          <w:rFonts w:ascii="Microsoft YaHei UI" w:eastAsia="Microsoft YaHei UI" w:hAnsi="Microsoft YaHei UI" w:cs="Microsoft YaHei UI"/>
          <w:b w:val="0"/>
          <w:bCs w:val="0"/>
          <w:caps w:val="0"/>
          <w:smallCaps w:val="0"/>
          <w:color w:val="0D0D0D"/>
          <w:spacing w:val="8"/>
          <w:kern w:val="36"/>
          <w:sz w:val="26"/>
          <w:szCs w:val="26"/>
        </w:rPr>
        <w:t>René Aquarius</w:t>
      </w:r>
      <w:r>
        <w:rPr>
          <w:rStyle w:val="any"/>
          <w:rFonts w:ascii="Microsoft YaHei UI" w:eastAsia="Microsoft YaHei UI" w:hAnsi="Microsoft YaHei UI" w:cs="Microsoft YaHei UI"/>
          <w:b w:val="0"/>
          <w:bCs w:val="0"/>
          <w:caps w:val="0"/>
          <w:smallCaps w:val="0"/>
          <w:color w:val="0D0D0D"/>
          <w:spacing w:val="8"/>
          <w:kern w:val="36"/>
          <w:sz w:val="26"/>
          <w:szCs w:val="26"/>
        </w:rPr>
        <w:t>指出</w:t>
      </w:r>
      <w:r>
        <w:rPr>
          <w:rStyle w:val="any"/>
          <w:rFonts w:ascii="Microsoft YaHei UI" w:eastAsia="Microsoft YaHei UI" w:hAnsi="Microsoft YaHei UI" w:cs="Microsoft YaHei UI"/>
          <w:b w:val="0"/>
          <w:bCs w:val="0"/>
          <w:caps w:val="0"/>
          <w:smallCaps w:val="0"/>
          <w:color w:val="0D0D0D"/>
          <w:spacing w:val="8"/>
          <w:kern w:val="36"/>
          <w:sz w:val="26"/>
          <w:szCs w:val="26"/>
        </w:rPr>
        <w:t>图表与其他研究中提出的图表之间存在意外的重叠（见下文附图）。</w:t>
      </w:r>
      <w:r>
        <w:rPr>
          <w:rStyle w:val="any"/>
          <w:rFonts w:ascii="Microsoft YaHei UI" w:eastAsia="Microsoft YaHei UI" w:hAnsi="Microsoft YaHei UI" w:cs="Microsoft YaHei UI"/>
          <w:b w:val="0"/>
          <w:bCs w:val="0"/>
          <w:caps w:val="0"/>
          <w:smallCaps w:val="0"/>
          <w:color w:val="0D0D0D"/>
          <w:spacing w:val="8"/>
          <w:kern w:val="36"/>
          <w:sz w:val="26"/>
          <w:szCs w:val="26"/>
        </w:rPr>
        <w:t>该论文由来</w:t>
      </w:r>
      <w:r>
        <w:rPr>
          <w:rStyle w:val="any"/>
          <w:rFonts w:ascii="Microsoft YaHei UI" w:eastAsia="Microsoft YaHei UI" w:hAnsi="Microsoft YaHei UI" w:cs="Microsoft YaHei UI"/>
          <w:b w:val="0"/>
          <w:bCs w:val="0"/>
          <w:caps w:val="0"/>
          <w:smallCaps w:val="0"/>
          <w:color w:val="0D0D0D"/>
          <w:spacing w:val="8"/>
          <w:kern w:val="36"/>
          <w:sz w:val="26"/>
          <w:szCs w:val="26"/>
        </w:rPr>
        <w:t>上海市黄浦区中心医院乳腺外科；上海市黄浦区中心医院病理科；</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第二军医大学东方肝胆外科医院呼吸内科</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的作者</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FFFFF"/>
        </w:rPr>
        <w:t>Cheng Wang, Yun-Hao Pan , Ming Shan, Ming Xu, Jia-Lin Bao, Li-Ming Zhao </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5F8FA"/>
        </w:rPr>
        <w:t>共</w:t>
      </w:r>
      <w:r>
        <w:rPr>
          <w:rStyle w:val="any"/>
          <w:rFonts w:ascii="Microsoft YaHei UI" w:eastAsia="Microsoft YaHei UI" w:hAnsi="Microsoft YaHei UI" w:cs="Microsoft YaHei UI"/>
          <w:b w:val="0"/>
          <w:bCs w:val="0"/>
          <w:caps w:val="0"/>
          <w:smallCaps w:val="0"/>
          <w:color w:val="0D0D0D"/>
          <w:spacing w:val="8"/>
          <w:kern w:val="36"/>
          <w:sz w:val="26"/>
          <w:szCs w:val="26"/>
        </w:rPr>
        <w:t>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spacing w:val="8"/>
          <w:sz w:val="26"/>
          <w:szCs w:val="26"/>
        </w:rPr>
        <w:t>通讯作: </w:t>
      </w:r>
      <w:r>
        <w:rPr>
          <w:rStyle w:val="any"/>
          <w:rFonts w:ascii="Microsoft YaHei UI" w:eastAsia="Microsoft YaHei UI" w:hAnsi="Microsoft YaHei UI" w:cs="Microsoft YaHei UI"/>
          <w:b/>
          <w:bCs/>
          <w:i w:val="0"/>
          <w:iCs w:val="0"/>
          <w:caps w:val="0"/>
          <w:smallCaps w:val="0"/>
          <w:color w:val="000000"/>
          <w:spacing w:val="0"/>
          <w:sz w:val="26"/>
          <w:szCs w:val="26"/>
          <w:shd w:val="clear" w:color="auto" w:fill="FFFFFF"/>
        </w:rPr>
        <w:t>Cheng Wang</w:t>
      </w:r>
      <w:r>
        <w:rPr>
          <w:rStyle w:val="any"/>
          <w:rFonts w:ascii="Microsoft YaHei UI" w:eastAsia="Microsoft YaHei UI" w:hAnsi="Microsoft YaHei UI" w:cs="Microsoft YaHei UI"/>
          <w:b w:val="0"/>
          <w:bCs w:val="0"/>
          <w:i w:val="0"/>
          <w:iCs w:val="0"/>
          <w:caps w:val="0"/>
          <w:smallCaps w:val="0"/>
          <w:color w:val="000000"/>
          <w:spacing w:val="0"/>
          <w:sz w:val="26"/>
          <w:szCs w:val="26"/>
          <w:shd w:val="clear" w:color="auto" w:fill="FFFFFF"/>
        </w:rPr>
        <w:t>(</w:t>
      </w:r>
      <w:r>
        <w:rPr>
          <w:rStyle w:val="any"/>
          <w:rFonts w:ascii="Microsoft YaHei UI" w:eastAsia="Microsoft YaHei UI" w:hAnsi="Microsoft YaHei UI" w:cs="Microsoft YaHei UI"/>
          <w:b w:val="0"/>
          <w:bCs w:val="0"/>
          <w:i w:val="0"/>
          <w:iCs w:val="0"/>
          <w:caps w:val="0"/>
          <w:smallCaps w:val="0"/>
          <w:color w:val="505050"/>
          <w:spacing w:val="0"/>
          <w:sz w:val="26"/>
          <w:szCs w:val="26"/>
          <w:shd w:val="clear" w:color="auto" w:fill="FFFFFF"/>
        </w:rPr>
        <w:t>上海市黄浦区中心医院乳腺外科</w:t>
      </w:r>
      <w:r>
        <w:rPr>
          <w:rStyle w:val="any"/>
          <w:rFonts w:ascii="Microsoft YaHei UI" w:eastAsia="Microsoft YaHei UI" w:hAnsi="Microsoft YaHei UI" w:cs="Microsoft YaHei UI"/>
          <w:b w:val="0"/>
          <w:bCs w:val="0"/>
          <w:i w:val="0"/>
          <w:iCs w:val="0"/>
          <w:caps w:val="0"/>
          <w:smallCaps w:val="0"/>
          <w:color w:val="000000"/>
          <w:spacing w:val="0"/>
          <w:sz w:val="26"/>
          <w:szCs w:val="26"/>
          <w:shd w:val="clear" w:color="auto" w:fill="FFFFFF"/>
        </w:rPr>
        <w:t>) </w:t>
      </w:r>
      <w:r>
        <w:rPr>
          <w:rStyle w:val="any"/>
          <w:rFonts w:ascii="Microsoft YaHei UI" w:eastAsia="Microsoft YaHei UI" w:hAnsi="Microsoft YaHei UI" w:cs="Microsoft YaHei UI"/>
          <w:b/>
          <w:bCs/>
          <w:i w:val="0"/>
          <w:iCs w:val="0"/>
          <w:caps w:val="0"/>
          <w:smallCaps w:val="0"/>
          <w:color w:val="000000"/>
          <w:spacing w:val="0"/>
          <w:sz w:val="26"/>
          <w:szCs w:val="26"/>
          <w:shd w:val="clear" w:color="auto" w:fill="FFFFFF"/>
        </w:rPr>
        <w:t>Li-Ming Zhao</w:t>
      </w:r>
      <w:r>
        <w:rPr>
          <w:rStyle w:val="any"/>
          <w:rFonts w:ascii="Microsoft YaHei UI" w:eastAsia="Microsoft YaHei UI" w:hAnsi="Microsoft YaHei UI" w:cs="Microsoft YaHei UI"/>
          <w:b w:val="0"/>
          <w:bCs w:val="0"/>
          <w:i w:val="0"/>
          <w:iCs w:val="0"/>
          <w:caps w:val="0"/>
          <w:smallCaps w:val="0"/>
          <w:color w:val="000000"/>
          <w:spacing w:val="0"/>
          <w:sz w:val="26"/>
          <w:szCs w:val="26"/>
          <w:shd w:val="clear" w:color="auto" w:fill="FFFFFF"/>
        </w:rPr>
        <w:t>(</w:t>
      </w:r>
      <w:r>
        <w:rPr>
          <w:rStyle w:val="any"/>
          <w:rFonts w:ascii="Microsoft YaHei UI" w:eastAsia="Microsoft YaHei UI" w:hAnsi="Microsoft YaHei UI" w:cs="Microsoft YaHei UI"/>
          <w:b w:val="0"/>
          <w:bCs w:val="0"/>
          <w:i w:val="0"/>
          <w:iCs w:val="0"/>
          <w:caps w:val="0"/>
          <w:smallCaps w:val="0"/>
          <w:color w:val="505050"/>
          <w:spacing w:val="0"/>
          <w:sz w:val="26"/>
          <w:szCs w:val="26"/>
          <w:shd w:val="clear" w:color="auto" w:fill="FFFFFF"/>
        </w:rPr>
        <w:t>第二军医大学东方肝胆外科医院呼吸内科</w:t>
      </w:r>
      <w:r>
        <w:rPr>
          <w:rStyle w:val="any"/>
          <w:rFonts w:ascii="Microsoft YaHei UI" w:eastAsia="Microsoft YaHei UI" w:hAnsi="Microsoft YaHei UI" w:cs="Microsoft YaHei UI"/>
          <w:b w:val="0"/>
          <w:bCs w:val="0"/>
          <w:i w:val="0"/>
          <w:iCs w:val="0"/>
          <w:caps w:val="0"/>
          <w:smallCaps w:val="0"/>
          <w:color w:val="000000"/>
          <w:spacing w:val="0"/>
          <w:sz w:val="26"/>
          <w:szCs w:val="26"/>
          <w:shd w:val="clear" w:color="auto" w:fill="FFFFFF"/>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68658" cy="4708588"/>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300709" name=""/>
                    <pic:cNvPicPr>
                      <a:picLocks noChangeAspect="1"/>
                    </pic:cNvPicPr>
                  </pic:nvPicPr>
                  <pic:blipFill>
                    <a:blip xmlns:r="http://schemas.openxmlformats.org/officeDocument/2006/relationships" r:embed="rId6"/>
                    <a:stretch>
                      <a:fillRect/>
                    </a:stretch>
                  </pic:blipFill>
                  <pic:spPr>
                    <a:xfrm>
                      <a:off x="0" y="0"/>
                      <a:ext cx="5268658" cy="4708588"/>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368317"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2024年9月René Aquarius在pubpeer上提出质疑：</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00000"/>
          <w:spacing w:val="0"/>
          <w:sz w:val="26"/>
          <w:szCs w:val="26"/>
        </w:rPr>
        <w:t>尊敬的作者们：</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00000"/>
          <w:spacing w:val="0"/>
          <w:sz w:val="26"/>
          <w:szCs w:val="26"/>
        </w:rPr>
        <w:t>我们发现本研究中提出的图表与其他研究中提出的图表之间存在意外的重叠（见下文附图）</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70564" cy="792813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57018" name=""/>
                    <pic:cNvPicPr>
                      <a:picLocks noChangeAspect="1"/>
                    </pic:cNvPicPr>
                  </pic:nvPicPr>
                  <pic:blipFill>
                    <a:blip xmlns:r="http://schemas.openxmlformats.org/officeDocument/2006/relationships" r:embed="rId8"/>
                    <a:stretch>
                      <a:fillRect/>
                    </a:stretch>
                  </pic:blipFill>
                  <pic:spPr>
                    <a:xfrm>
                      <a:off x="0" y="0"/>
                      <a:ext cx="5270564" cy="7928134"/>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356596"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333333"/>
          <w:spacing w:val="0"/>
          <w:sz w:val="26"/>
          <w:szCs w:val="26"/>
        </w:rPr>
        <w:t>研究涉及：</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333333"/>
          <w:spacing w:val="0"/>
          <w:sz w:val="26"/>
          <w:szCs w:val="26"/>
        </w:rPr>
        <w:t>研究 1：</w:t>
      </w:r>
      <w:r>
        <w:rPr>
          <w:rStyle w:val="any"/>
          <w:rFonts w:ascii="Microsoft YaHei UI" w:eastAsia="Microsoft YaHei UI" w:hAnsi="Microsoft YaHei UI" w:cs="Microsoft YaHei UI"/>
          <w:b w:val="0"/>
          <w:bCs w:val="0"/>
          <w:i w:val="0"/>
          <w:iCs w:val="0"/>
          <w:caps w:val="0"/>
          <w:smallCaps w:val="0"/>
          <w:color w:val="55BE8C"/>
          <w:spacing w:val="0"/>
        </w:rPr>
        <w:t>https://pubmed.ncbi.nlm.nih.gov/34277784/</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333333"/>
          <w:spacing w:val="0"/>
          <w:sz w:val="26"/>
          <w:szCs w:val="26"/>
        </w:rPr>
        <w:t>研究 2：</w:t>
      </w:r>
      <w:r>
        <w:rPr>
          <w:rStyle w:val="any"/>
          <w:rFonts w:ascii="Microsoft YaHei UI" w:eastAsia="Microsoft YaHei UI" w:hAnsi="Microsoft YaHei UI" w:cs="Microsoft YaHei UI"/>
          <w:b w:val="0"/>
          <w:bCs w:val="0"/>
          <w:i w:val="0"/>
          <w:iCs w:val="0"/>
          <w:caps w:val="0"/>
          <w:smallCaps w:val="0"/>
          <w:color w:val="55BE8C"/>
          <w:spacing w:val="0"/>
        </w:rPr>
        <w:t>https://pubmed.ncbi.nlm.nih.gov/31196010/</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333333"/>
          <w:spacing w:val="0"/>
          <w:sz w:val="26"/>
          <w:szCs w:val="26"/>
        </w:rPr>
        <w:t>研究 3：</w:t>
      </w:r>
      <w:r>
        <w:rPr>
          <w:rStyle w:val="any"/>
          <w:rFonts w:ascii="Microsoft YaHei UI" w:eastAsia="Microsoft YaHei UI" w:hAnsi="Microsoft YaHei UI" w:cs="Microsoft YaHei UI"/>
          <w:b w:val="0"/>
          <w:bCs w:val="0"/>
          <w:i w:val="0"/>
          <w:iCs w:val="0"/>
          <w:caps w:val="0"/>
          <w:smallCaps w:val="0"/>
          <w:color w:val="55BE8C"/>
          <w:spacing w:val="0"/>
        </w:rPr>
        <w:t>https://pubmed.ncbi.nlm.nih.gov/25739083/</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333333"/>
          <w:spacing w:val="0"/>
          <w:sz w:val="26"/>
          <w:szCs w:val="26"/>
        </w:rPr>
        <w:t>我们将通知出版商解决这些问题。</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333333"/>
          <w:spacing w:val="0"/>
          <w:sz w:val="26"/>
          <w:szCs w:val="26"/>
        </w:rPr>
        <w:t>亲切的问候，</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333333"/>
          <w:spacing w:val="0"/>
          <w:sz w:val="26"/>
          <w:szCs w:val="26"/>
        </w:rPr>
        <w:t>Rene Aquarius</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2025年4月Condylocarpon amazonicum在pubpeer上提出质疑：</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rPr>
        <w:t>In this Dawning of the Age of Aquarius,人们发现 FACS 图分布在 3 篇论文和 6 年的时间里。</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rPr>
        <w:t>现在已经观察到，这种 Pick N Mix FACS 图谱出现在更多的论文中。</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72468" cy="3913537"/>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781218" name=""/>
                    <pic:cNvPicPr>
                      <a:picLocks noChangeAspect="1"/>
                    </pic:cNvPicPr>
                  </pic:nvPicPr>
                  <pic:blipFill>
                    <a:blip xmlns:r="http://schemas.openxmlformats.org/officeDocument/2006/relationships" r:embed="rId9"/>
                    <a:stretch>
                      <a:fillRect/>
                    </a:stretch>
                  </pic:blipFill>
                  <pic:spPr>
                    <a:xfrm>
                      <a:off x="0" y="0"/>
                      <a:ext cx="5272468" cy="3913537"/>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77728"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rPr>
        <w:t>更多 Pick N Mix 论文和上图由</w:t>
      </w:r>
      <w:r>
        <w:rPr>
          <w:rStyle w:val="any"/>
          <w:rFonts w:ascii="Microsoft YaHei UI" w:eastAsia="Microsoft YaHei UI" w:hAnsi="Microsoft YaHei UI" w:cs="Microsoft YaHei UI"/>
          <w:b w:val="0"/>
          <w:bCs w:val="0"/>
          <w:i w:val="0"/>
          <w:iCs w:val="0"/>
          <w:caps w:val="0"/>
          <w:smallCaps w:val="0"/>
          <w:color w:val="0D0D0D"/>
          <w:spacing w:val="0"/>
          <w:sz w:val="26"/>
          <w:szCs w:val="26"/>
        </w:rPr>
        <w:t>Abatia stellata</w:t>
      </w:r>
      <w:r>
        <w:rPr>
          <w:rStyle w:val="any"/>
          <w:rFonts w:ascii="Microsoft YaHei UI" w:eastAsia="Microsoft YaHei UI" w:hAnsi="Microsoft YaHei UI" w:cs="Microsoft YaHei UI"/>
          <w:b w:val="0"/>
          <w:bCs w:val="0"/>
          <w:i w:val="0"/>
          <w:iCs w:val="0"/>
          <w:caps w:val="0"/>
          <w:smallCaps w:val="0"/>
          <w:color w:val="0D0D0D"/>
          <w:spacing w:val="0"/>
          <w:sz w:val="26"/>
          <w:szCs w:val="26"/>
        </w:rPr>
        <w:t>提供，链接在此处</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https://pubpeer.com/publications/E43AF9D72907F2099532D6B2D265B4</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jc w:val="left"/>
        <w:rPr>
          <w:rStyle w:val="any"/>
          <w:rFonts w:ascii="Calibri" w:eastAsia="Calibri" w:hAnsi="Calibri" w:cs="Calibri"/>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信</w:t>
      </w:r>
      <w:r>
        <w:rPr>
          <w:rStyle w:val="any"/>
          <w:rFonts w:ascii="Microsoft YaHei UI" w:eastAsia="Microsoft YaHei UI" w:hAnsi="Microsoft YaHei UI" w:cs="Microsoft YaHei UI"/>
          <w:b w:val="0"/>
          <w:bCs w:val="0"/>
          <w:caps w:val="0"/>
          <w:smallCaps w:val="0"/>
          <w:spacing w:val="8"/>
          <w:sz w:val="26"/>
          <w:szCs w:val="26"/>
        </w:rPr>
        <w:t>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https://pmc.ncbi.nlm.nih.gov/articles/PMC4394443/</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https://pubpeer.com/publications/8A148B06CE80CE582854E7966A8A52#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本文所涉及的人名、单位等中文名均为音译，或任何论文相关信息均来自公开的学术网站和相关资料。力求内容准确可靠，但无法对其完整性、真实性或时效性作出绝对保证，仅供学术参考。如发现内容存在问题或有纰漏之处，请及通过私信联系我们(QQ: 3926830335)，以便及时核实和修正。</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671&amp;idx=2&amp;sn=f5635385ad98d0f835f6fe999be185ea"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