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第四军医大学西京医院研究论文被质疑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17:26:08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46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8350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2017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日，第四军医大学西京医院在《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Oncotarget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Autophagy protein LC3 regulates the fibrosis of hypertrophic scar by controlling Bcl-xL in dermal fibroblasts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2582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5718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2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www.pubpeer.com/publications/C8D7F4E71F9E1BCC60CC580D0F477D#0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82&amp;idx=1&amp;sn=08423f41149f174b8aedba968271cfa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