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安徽医科大学口腔医学院王元银</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王咸文论文遭质疑：动物实验数据与伦理双失守？</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2025-05-01 05:56:00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825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In situ hydrogel based on Cu-Fe3O4 nanoclusters exploits oxidative stress and the ferroptosis/cuproptosis pathway for chemodynamic therapy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2024</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6</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26</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安徽医科大学口腔医学院</w:t>
      </w:r>
      <w:r>
        <w:rPr>
          <w:rStyle w:val="any"/>
          <w:rFonts w:ascii="Times New Roman" w:eastAsia="Times New Roman" w:hAnsi="Times New Roman" w:cs="Times New Roman"/>
          <w:spacing w:val="9"/>
          <w:sz w:val="21"/>
          <w:szCs w:val="21"/>
        </w:rPr>
        <w:t>Yiqun Zhang</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Yuanyin Wang</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王元银</w:t>
      </w:r>
      <w:r>
        <w:rPr>
          <w:rStyle w:val="any"/>
          <w:rFonts w:ascii="Times New Roman" w:eastAsia="Times New Roman" w:hAnsi="Times New Roman" w:cs="Times New Roman"/>
          <w:spacing w:val="9"/>
          <w:sz w:val="21"/>
          <w:szCs w:val="21"/>
        </w:rPr>
        <w:t>), Xianwen Wang(</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王咸文</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华中科技大学同济医学院附属同济医院</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spacing w:val="9"/>
          <w:sz w:val="21"/>
          <w:szCs w:val="21"/>
        </w:rPr>
        <w:t>Ni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安徽医科大学</w:t>
      </w:r>
      <w:r>
        <w:rPr>
          <w:rStyle w:val="any"/>
          <w:rFonts w:ascii="Times New Roman" w:eastAsia="Times New Roman" w:hAnsi="Times New Roman" w:cs="Times New Roman"/>
          <w:spacing w:val="9"/>
          <w:sz w:val="21"/>
          <w:szCs w:val="21"/>
        </w:rPr>
        <w:t xml:space="preserve"> Jianghao Xing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color w:val="000000"/>
          <w:spacing w:val="9"/>
          <w:sz w:val="21"/>
          <w:szCs w:val="21"/>
        </w:rPr>
        <w:t>期刊：</w:t>
      </w:r>
      <w:r>
        <w:rPr>
          <w:rStyle w:val="any"/>
          <w:rFonts w:ascii="Times New Roman" w:eastAsia="Times New Roman" w:hAnsi="Times New Roman" w:cs="Times New Roman"/>
          <w:b/>
          <w:bCs/>
          <w:i/>
          <w:iCs/>
          <w:color w:val="000000"/>
          <w:spacing w:val="9"/>
          <w:sz w:val="21"/>
          <w:szCs w:val="21"/>
        </w:rPr>
        <w:t>British Journal of Cancer</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63238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12788" name=""/>
                    <pic:cNvPicPr>
                      <a:picLocks noChangeAspect="1"/>
                    </pic:cNvPicPr>
                  </pic:nvPicPr>
                  <pic:blipFill>
                    <a:blip xmlns:r="http://schemas.openxmlformats.org/officeDocument/2006/relationships" r:embed="rId7"/>
                    <a:stretch>
                      <a:fillRect/>
                    </a:stretch>
                  </pic:blipFill>
                  <pic:spPr>
                    <a:xfrm>
                      <a:off x="0" y="0"/>
                      <a:ext cx="5276190" cy="632381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4256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图像异常问题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文章中关于动物实验的部分引发了人们对结果真实性和动物伦理的担忧。</w:t>
      </w:r>
      <w:r>
        <w:rPr>
          <w:rStyle w:val="any"/>
          <w:rFonts w:ascii="PMingLiU" w:eastAsia="PMingLiU" w:hAnsi="PMingLiU" w:cs="PMingLiU"/>
          <w:b/>
          <w:bCs/>
          <w:spacing w:val="8"/>
          <w:sz w:val="21"/>
          <w:szCs w:val="21"/>
        </w:rPr>
        <w:t>作者在文本中的描述和小鼠的生存曲线，每组有</w:t>
      </w:r>
      <w:r>
        <w:rPr>
          <w:rStyle w:val="any"/>
          <w:rFonts w:ascii="Times New Roman" w:eastAsia="Times New Roman" w:hAnsi="Times New Roman" w:cs="Times New Roman"/>
          <w:b/>
          <w:bCs/>
          <w:spacing w:val="8"/>
          <w:sz w:val="21"/>
          <w:szCs w:val="21"/>
        </w:rPr>
        <w:t>n = 8</w:t>
      </w:r>
      <w:r>
        <w:rPr>
          <w:rStyle w:val="any"/>
          <w:rFonts w:ascii="PMingLiU" w:eastAsia="PMingLiU" w:hAnsi="PMingLiU" w:cs="PMingLiU"/>
          <w:b/>
          <w:bCs/>
          <w:spacing w:val="8"/>
          <w:sz w:val="21"/>
          <w:szCs w:val="21"/>
        </w:rPr>
        <w:t>只小鼠，但只展示了五个肿瘤样本。</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2372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76158" name=""/>
                    <pic:cNvPicPr>
                      <a:picLocks noChangeAspect="1"/>
                    </pic:cNvPicPr>
                  </pic:nvPicPr>
                  <pic:blipFill>
                    <a:blip xmlns:r="http://schemas.openxmlformats.org/officeDocument/2006/relationships" r:embed="rId8"/>
                    <a:stretch>
                      <a:fillRect/>
                    </a:stretch>
                  </pic:blipFill>
                  <pic:spPr>
                    <a:xfrm>
                      <a:off x="0" y="0"/>
                      <a:ext cx="5486400" cy="2372360"/>
                    </a:xfrm>
                    <a:prstGeom prst="rect">
                      <a:avLst/>
                    </a:prstGeom>
                    <a:ln>
                      <a:noFill/>
                    </a:ln>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#2</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根据作者提供的图像，一些肿瘤明显超出了伦理上可接受的界限。</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277587" cy="477269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32237" name=""/>
                    <pic:cNvPicPr>
                      <a:picLocks noChangeAspect="1"/>
                    </pic:cNvPicPr>
                  </pic:nvPicPr>
                  <pic:blipFill>
                    <a:blip xmlns:r="http://schemas.openxmlformats.org/officeDocument/2006/relationships" r:embed="rId9"/>
                    <a:stretch>
                      <a:fillRect/>
                    </a:stretch>
                  </pic:blipFill>
                  <pic:spPr>
                    <a:xfrm>
                      <a:off x="0" y="0"/>
                      <a:ext cx="5277587" cy="4772691"/>
                    </a:xfrm>
                    <a:prstGeom prst="rect">
                      <a:avLst/>
                    </a:prstGeom>
                    <a:ln>
                      <a:noFill/>
                    </a:ln>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#3</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奇怪的是注射磷酸盐缓冲液（</w:t>
      </w:r>
      <w:r>
        <w:rPr>
          <w:rStyle w:val="any"/>
          <w:rFonts w:ascii="Times New Roman" w:eastAsia="Times New Roman" w:hAnsi="Times New Roman" w:cs="Times New Roman"/>
          <w:b/>
          <w:bCs/>
          <w:spacing w:val="8"/>
          <w:sz w:val="21"/>
          <w:szCs w:val="21"/>
        </w:rPr>
        <w:t>PBS</w:t>
      </w:r>
      <w:r>
        <w:rPr>
          <w:rStyle w:val="any"/>
          <w:rFonts w:ascii="PMingLiU" w:eastAsia="PMingLiU" w:hAnsi="PMingLiU" w:cs="PMingLiU"/>
          <w:b/>
          <w:bCs/>
          <w:spacing w:val="8"/>
          <w:sz w:val="21"/>
          <w:szCs w:val="21"/>
        </w:rPr>
        <w:t>）导致小鼠出现如此多的自发性死亡，而加入药物后实际上提高了生存率。</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432447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8003" name=""/>
                    <pic:cNvPicPr>
                      <a:picLocks noChangeAspect="1"/>
                    </pic:cNvPicPr>
                  </pic:nvPicPr>
                  <pic:blipFill>
                    <a:blip xmlns:r="http://schemas.openxmlformats.org/officeDocument/2006/relationships" r:embed="rId10"/>
                    <a:stretch>
                      <a:fillRect/>
                    </a:stretch>
                  </pic:blipFill>
                  <pic:spPr>
                    <a:xfrm>
                      <a:off x="0" y="0"/>
                      <a:ext cx="5486400" cy="4324471"/>
                    </a:xfrm>
                    <a:prstGeom prst="rect">
                      <a:avLst/>
                    </a:prstGeom>
                    <a:ln>
                      <a:noFill/>
                    </a:ln>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#4</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在第</w:t>
      </w:r>
      <w:r>
        <w:rPr>
          <w:rStyle w:val="any"/>
          <w:rFonts w:ascii="Times New Roman" w:eastAsia="Times New Roman" w:hAnsi="Times New Roman" w:cs="Times New Roman"/>
          <w:b/>
          <w:bCs/>
          <w:spacing w:val="8"/>
          <w:sz w:val="21"/>
          <w:szCs w:val="21"/>
        </w:rPr>
        <w:t>7</w:t>
      </w:r>
      <w:r>
        <w:rPr>
          <w:rStyle w:val="any"/>
          <w:rFonts w:ascii="PMingLiU" w:eastAsia="PMingLiU" w:hAnsi="PMingLiU" w:cs="PMingLiU"/>
          <w:b/>
          <w:bCs/>
          <w:spacing w:val="8"/>
          <w:sz w:val="21"/>
          <w:szCs w:val="21"/>
        </w:rPr>
        <w:t>天和第</w:t>
      </w:r>
      <w:r>
        <w:rPr>
          <w:rStyle w:val="any"/>
          <w:rFonts w:ascii="Times New Roman" w:eastAsia="Times New Roman" w:hAnsi="Times New Roman" w:cs="Times New Roman"/>
          <w:b/>
          <w:bCs/>
          <w:spacing w:val="8"/>
          <w:sz w:val="21"/>
          <w:szCs w:val="21"/>
        </w:rPr>
        <w:t>10</w:t>
      </w:r>
      <w:r>
        <w:rPr>
          <w:rStyle w:val="any"/>
          <w:rFonts w:ascii="PMingLiU" w:eastAsia="PMingLiU" w:hAnsi="PMingLiU" w:cs="PMingLiU"/>
          <w:b/>
          <w:bCs/>
          <w:spacing w:val="8"/>
          <w:sz w:val="21"/>
          <w:szCs w:val="21"/>
        </w:rPr>
        <w:t>天，</w:t>
      </w:r>
      <w:r>
        <w:rPr>
          <w:rStyle w:val="any"/>
          <w:rFonts w:ascii="Times New Roman" w:eastAsia="Times New Roman" w:hAnsi="Times New Roman" w:cs="Times New Roman"/>
          <w:b/>
          <w:bCs/>
          <w:spacing w:val="8"/>
          <w:sz w:val="21"/>
          <w:szCs w:val="21"/>
        </w:rPr>
        <w:t>NC</w:t>
      </w:r>
      <w:r>
        <w:rPr>
          <w:rStyle w:val="any"/>
          <w:rFonts w:ascii="PMingLiU" w:eastAsia="PMingLiU" w:hAnsi="PMingLiU" w:cs="PMingLiU"/>
          <w:b/>
          <w:bCs/>
          <w:spacing w:val="8"/>
          <w:sz w:val="21"/>
          <w:szCs w:val="21"/>
        </w:rPr>
        <w:t>组和</w:t>
      </w:r>
      <w:r>
        <w:rPr>
          <w:rStyle w:val="any"/>
          <w:rFonts w:ascii="Times New Roman" w:eastAsia="Times New Roman" w:hAnsi="Times New Roman" w:cs="Times New Roman"/>
          <w:b/>
          <w:bCs/>
          <w:spacing w:val="8"/>
          <w:sz w:val="21"/>
          <w:szCs w:val="21"/>
        </w:rPr>
        <w:t>NC+AS</w:t>
      </w:r>
      <w:r>
        <w:rPr>
          <w:rStyle w:val="any"/>
          <w:rFonts w:ascii="PMingLiU" w:eastAsia="PMingLiU" w:hAnsi="PMingLiU" w:cs="PMingLiU"/>
          <w:b/>
          <w:bCs/>
          <w:spacing w:val="8"/>
          <w:sz w:val="21"/>
          <w:szCs w:val="21"/>
        </w:rPr>
        <w:t>组的肿瘤显示出显著的坏死和皮肤溃疡。然而，根据生存曲线，没有小鼠被安乐死，这明显违反了动物福利标准。</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16814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47492" name=""/>
                    <pic:cNvPicPr>
                      <a:picLocks noChangeAspect="1"/>
                    </pic:cNvPicPr>
                  </pic:nvPicPr>
                  <pic:blipFill>
                    <a:blip xmlns:r="http://schemas.openxmlformats.org/officeDocument/2006/relationships" r:embed="rId11"/>
                    <a:stretch>
                      <a:fillRect/>
                    </a:stretch>
                  </pic:blipFill>
                  <pic:spPr>
                    <a:xfrm>
                      <a:off x="0" y="0"/>
                      <a:ext cx="5486400" cy="1681480"/>
                    </a:xfrm>
                    <a:prstGeom prst="rect">
                      <a:avLst/>
                    </a:prstGeom>
                    <a:ln>
                      <a:noFill/>
                    </a:ln>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中国国家自然科学基金（编号：52202343、82372552）</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安徽医科大学基础与临床合作研究与推广计划（2021xkjT028）</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安徽省转化医学研究院研究基金（2022zhyx-C01）</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安徽省高校自然科学研究重点项目优秀青年基金（2023AH030060）</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安徽省卫生健康委员会科研项目（AHWJ 2022a012）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firstLine="0"/>
        <w:jc w:val="both"/>
        <w:rPr>
          <w:rStyle w:val="any"/>
          <w:rFonts w:ascii="Microsoft YaHei UI" w:eastAsia="Microsoft YaHei UI" w:hAnsi="Microsoft YaHei UI" w:cs="Microsoft YaHei UI"/>
          <w:b w:val="0"/>
          <w:bCs w:val="0"/>
          <w:i w:val="0"/>
          <w:iCs w:val="0"/>
          <w:caps w:val="0"/>
          <w:color w:val="1B1B1B"/>
          <w:spacing w:val="8"/>
          <w:sz w:val="21"/>
          <w:szCs w:val="21"/>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https://pubpeer.com/publications/B3DE0A9F8630505D42DD645921140E#1</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https://pubmed.ncbi.nlm.nih.gov/38943822/</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538&amp;idx=1&amp;sn=6f877de306e2c03c95ef5d78ec76a88d"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