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重庆医科大学附属第一医院孟江萍的论文被撤稿，存在图像重复问题，且存在未经授权的第三方参与痕迹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14:17:53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94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519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日，重庆医科大学附属第一医院的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Fang Cui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Jiangping Meng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孟江萍）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Technology in Cancer Research &amp; Treatment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"Silencing of Long Non-Coding RNA FGD5-AS1 Inhibits the Progression of Non-Small Cell Lung Cancer by Regulating the miR-493-5p/DDX5 Axis"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沉默长非编码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FGD5-AS1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可通过调控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miR-493-5p/DDX5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轴抑制非小细胞肺癌的进展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42228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55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9035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7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968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图2C图像面板重复。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2C. A scratch panel is duplicated. Different cell-lines.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79245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720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12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执行编辑注意到了Pubpeer帖子上提出的潜在图像重复和处理问题。所提出的问题是：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细胞系H1650在0小时的划痕图板（图2C1）被重复用于细胞系A549在24小时的划痕图板。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问题的性质，Sage要求作者对Pubpeer上提出的问题发表评论，并提供未编辑的图像和原始数据以供验证。作者提供了数据，并解释称由于标签错误，放置了一张错误的图像。经过进一步调查，Sage发现，在该文章发表过程中，存在未经授权的第三方参与提交和/或同行评审流程的迹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鉴于对研究真实性的担忧，执行编辑决定撤回这篇文章。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082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https://pubpeer.com/publications/DFFAF69141FD3BBEB17AFFB9928BFD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https://pubmed.ncbi.nlm.nih.gov/33550957/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https://journals.sagepub.com/doi/full/10.1177/15330338241311208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883&amp;idx=3&amp;sn=10b96bd1d3cefd73f0e2657465bbf6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