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扬州大学因鸡基因错认成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Nos2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论文无奈撤稿，通讯作者之一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B. Li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称未直接参与实验及投稿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21:33:53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53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2017 年 11 月 16 日，扬州大学动物科学与技术学院研究团队的论文《Nanos2 promotes differentiation of chicken (Gallus gallus) embryonic stem cells to male germ cells》在 Wiley Online Library 在线发表，并于 2018 年 6 月正式发表在《Journal of Cellular Biochemistry》杂志，影响因子为 3.0Q3 。该研究本欲揭示 Nanos2 基因对鸡胚胎干细胞向雄性生殖细胞分化的促进作用。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723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721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338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然而，论文发表后却遭撤回。原来，第三方质疑称在鸡中未鉴定出 Nanos2 基因。深入调查发现，论文研究的基因实际是 Nos2，其编码一氧化氮合酶 2（NOS2），与所提功能毫无关联。通讯作者之一 B. Li 称未直接参与实验及投稿，另一位通讯作者 Y. Zhang 代表其他作者表示，他们误将在其他物种中作为 Nanos2 别名的 Nos2，当作在鸡中与 Nanos2 同源。如此基因错误鉴定，让整个研究从理论基础、研究方法到结论都失去了可靠性。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这一事件为科研界敲响警钟，告诫研究人员实验和撰写论文时，必须严谨对待每个环节，保障研究准确可靠，以免类似错误使研究成果付诸东流。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https://pubmed.ncbi.nlm.nih.gov/40289626/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3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79&amp;idx=3&amp;sn=41468d6a10f09a57e1cb844ae309c1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