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晚节不保！知名医学院副院长、生殖学界大拿竟被匿名侦探揪出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篇问题论文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23:16:45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近日，加拿大英属哥伦比亚大学（UBC）的生殖与分子内分泌学教授、医学院前副院长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Peter Leung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 陷入学术争议。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3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5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Peter Leung 在生殖研究领域曾声名远扬，他因发现并对编码促性腺激素释放激素受体（GnRH）的人类基因进行分类而获得全球认可，该基因是生殖的关键调节因子。他还是加拿大皇家学会和加拿大健康科学院的院士，荣获众多奖项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431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82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然而，有网友发现其多篇论文存在问题。早在多年前，他就陆续发表了不少相关研究。如 2009 年发表于《Cancer Research》和 2013 年发表于《BMC Cancer》的两篇论文，实验看似相同，但使用的 GnRH - II 浓度不同。还有 2009 年发表于《Molecular endocrinology》等多篇论文也被网友质疑。据了解，匿名侦探 Claire Francis 已在 PubPeer 上标记了 Leung 约 25 篇论文。例如 2014 年发表于《Molecular Human Reproduction》的论文中的一些印迹，6 年后被 Leung 实验室用于另一项不同实验的研究中。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536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56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1627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97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5020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9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8051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2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2008 年发表于《Journal of Cell Science》的论文在 2016 年就被 PubPeer 标记。该期刊在 2020 年 9 月发布了永久关注声明，指出有读者告知论文中的印迹存在潜在问题，期刊联系了通讯作者 Auersperg 索要原始印迹，但已无法获取。UBC 调查后称未发生学术不端行为，不过期刊对此并不满意，还咨询了外部专家，最终发布关注声明以告知读者这些问题。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 Claire Francis 向 UBC 举报 Leung 论文的新问题时，收到了 UBC 临时执行董事 Heather Frost 奇怪的回复。Leung 则回应称正在审查相关问题，努力找回原始数据，承诺维护科学诚信和透明度。但 Frost 虽宣布要对此事发表评论，最终却未回应。此次事件引发了人们对学术诚信的再度关注，科研的严谨性不容置疑，后续情况我们将持续关注。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https://pubpeer.com/publications/EEE72DEC1F82B1D94D005A1133A5E6#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https://www.med.ubc.ca/news/three-faculty-members-recognized-for-outstanding-contributions-to-health-research/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93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95&amp;idx=1&amp;sn=882ee6c3f25aa28586be6369ca2b25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