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突发！上海交大医学院附属瑞金医院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Environ Toxicol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因评审流程瑕疵和伦理文件空白，论文无奈撤稿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23:44:24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470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3886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864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2023 年 10 月 4 日，上海交通大学医学院附属瑞金医院的陶马、金陵江、施敏、徐浩平等学者在 Wiley Online Library 旗下的《Environmental Toxicology》杂志上发表了一篇名为 “Exosomal miRNA-166-5p derived from G-MDSCs promotes proliferation by targeting ITM3E in colorectal cancer” 的研究论文。该研究聚焦于结直肠癌领域，旨在探索外泌体 miRNA-166-5p 对癌细胞增殖的影响机制，若研究成果属实，对结直肠癌的治疗或许能提供新的思路和方向 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803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863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21 日，这篇论文却被撤稿。经期刊主编 April Rodd 和 Wiley Periodicals LLC 协商后决定撤稿。原来，在出版商的调查中发现，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这篇文章的同行评审过程存在严重问题，文章的录用仅仅是基于一个有失公正的评审流程。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而且，论文中关于人体研究部分，并未提供相应的伦理审批文件。在这样的情况下，这篇论文已不具备学术的严谨性和可靠性，撤稿成为必然。论文作者也表示认同这一撤稿决定。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事件给科研界敲响了警钟，同行评审和伦理审批是学术研究发表的重要关卡，任何的违规操作都可能影响研究成果的可信度。这也提醒科研人员，在追求学术成果的同时，更要坚守学术道德底线，维护科研环境的纯净与公正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https://pubpeer.com/publications/0BA128BA8CF1F62049954BFFDAA756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811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21&amp;idx=2&amp;sn=1571d57e5fd644cfba1de7c4d1ed5f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