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徐州中心医院心血管内科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条带质疑遭撤回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14:16:34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7903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徐州中心医院心血管内科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Int J Mol Med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论文WB条带质疑遭撤回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Effect of apelin on the cardiac hemodynamics in hypertensive rats with heart failure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apelin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对高血压心力衰竭大鼠心脏血流动力学的影响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众所周知，apelin对各种心血管疾病有一定的保护作用；然而，焦谷氨酰化apelin-13（Pyr-AP13）影响高血压合并心力衰竭（H-HF）的机制尚不清楚。因此，在本研究中，我们研究了apelin对高血压和心力衰竭大鼠心脏血流动力学的影响。在我们的研究中，使用超声心动图系统和Masson三色法评估了双肾大鼠、单夹诱导高血压大鼠和假手术大鼠的心脏功能、尺寸和纤维化的组织学测定。记录了单独输注5%葡萄糖注射液（GS）或含5%GS的Pyr-AP13作为剂量、时间匹配设计对H-HF大鼠和假手术大鼠心脏血流动力学的影响。为了确定潜在相关蛋白对H-HF大鼠心脏血流动力学的影响，将动物分为5组：i）假手术组（n=8）；ii）H-HF（n=8）；iii）H-HF，输注0.1?g剂量的Pyr-AP13（n=8）或5%葡萄糖（GS）（n=8）；iv）H-HF，输注1?g剂量的Pyr-AP13（n=8）或5%GS（n=8）；v）输注10?g剂量的Pyr-AP13（n=8）或5%GS（n=8”）的H-HF。ELISA法测定环腺苷酸3'，5'-（cAMP）的浓度。通过蛋白质印迹分析评估膜和细胞质蛋白的表达。在H-HF大鼠中观察到明显的心脏和血管周围纤维化。在输注Pyr-AP13后，用Pyr-AP13治疗的H-HF大鼠的心脏血流动力学参数的收缩和舒张功能显著改善。外源性输注Pyr-AP13激活的apelin受体（APJ）部分从细胞质再循环回质膜；然而，与假手术组大鼠相比，用Pyr-AP13治疗的H-HF大鼠的膜APJ最终下调。我们的研究结果表明，一个复杂的Pyr-AP13与细胞膜APJ受体结合后形成。然而，APJ受体的内源性下调导致了外源性施用apelin的益处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徐州中心医院心血管内科，徐州医学院徐州临床学院，东南大学附属医院，江苏徐州。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徐州医学院附属医院神经外科，江苏徐州。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Int J Mol Med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WB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条带质疑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在上述文章发表后，一位关心的读者提请作者注意，关于第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762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页图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所示的蛋白质印迹数据，许多显示代表磷酸化（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-ERK-1/2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条带的条带与显示总（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-ERK-1/2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实验结果的条带非常相似；此外，就它们在凝胶中的位置而言，某些有问题的条带是不连续的。在编辑部独立审查这些数据后，《国际分子医学杂志》的编辑决定，由于对所提供的数据总体上缺乏信心，这篇文章应从该杂志上撤回。作者被要求解释这些担忧，但编辑部没有收到回复。对于由此造成的不便，编辑向《华尔街日报》的读者表示歉意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国际分子医学杂志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34:756?7642014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DOI:10.3892/ijmm.2014.1829]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791" cy="1363409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0991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791" cy="1363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234572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0642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2345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003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304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385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866&amp;idx=1&amp;sn=9e13a4b92cc47c7e9c5e4294c4fefd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