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十堰市太和医院（湖北医药学院附属医院）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WangGang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又一篇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年前发表的论文被撤稿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08:00:00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8154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10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2013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25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PEG2000-DPSE-coated quercetin nanoparticles remarkably enhanced anticancer effects through induced programed cell death on C6 glioma cells</w:t>
      </w:r>
      <w:r>
        <w:rPr>
          <w:rStyle w:val="any"/>
          <w:rFonts w:ascii="PMingLiU" w:eastAsia="PMingLiU" w:hAnsi="PMingLiU" w:cs="PMingLiU"/>
          <w:spacing w:val="8"/>
        </w:rPr>
        <w:t>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BIOMEDICAL MATERIALS RESEARCH PART A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10.1002/jbm.a.34607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667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29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湖北省教育厅；太和医院药剂科。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认为论文图像</w:t>
      </w:r>
      <w:r>
        <w:rPr>
          <w:rStyle w:val="any"/>
          <w:rFonts w:ascii="PMingLiU" w:eastAsia="PMingLiU" w:hAnsi="PMingLiU" w:cs="PMingLiU"/>
          <w:spacing w:val="8"/>
        </w:rPr>
        <w:t>存在篇内篇外重复。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29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1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345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平台上，作者未见任何回应。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期刊编辑认为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进一步调查发现了复制的证据，操纵和大小的蛋白质印迹图像之间的数字</w:t>
      </w:r>
      <w:r>
        <w:rPr>
          <w:rStyle w:val="any"/>
          <w:rFonts w:ascii="Times New Roman" w:eastAsia="Times New Roman" w:hAnsi="Times New Roman" w:cs="Times New Roman"/>
          <w:spacing w:val="8"/>
        </w:rPr>
        <w:t>5D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5E</w:t>
      </w:r>
      <w:r>
        <w:rPr>
          <w:rStyle w:val="any"/>
          <w:rFonts w:ascii="PMingLiU" w:eastAsia="PMingLiU" w:hAnsi="PMingLiU" w:cs="PMingLiU"/>
          <w:spacing w:val="8"/>
        </w:rPr>
        <w:t>；图</w:t>
      </w:r>
      <w:r>
        <w:rPr>
          <w:rStyle w:val="any"/>
          <w:rFonts w:ascii="Times New Roman" w:eastAsia="Times New Roman" w:hAnsi="Times New Roman" w:cs="Times New Roman"/>
          <w:spacing w:val="8"/>
        </w:rPr>
        <w:t>5C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5D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6E</w:t>
      </w:r>
      <w:r>
        <w:rPr>
          <w:rStyle w:val="any"/>
          <w:rFonts w:ascii="PMingLiU" w:eastAsia="PMingLiU" w:hAnsi="PMingLiU" w:cs="PMingLiU"/>
          <w:spacing w:val="8"/>
        </w:rPr>
        <w:t>之间的</w:t>
      </w:r>
      <w:r>
        <w:rPr>
          <w:rStyle w:val="any"/>
          <w:rFonts w:ascii="Times New Roman" w:eastAsia="Times New Roman" w:hAnsi="Times New Roman" w:cs="Times New Roman"/>
          <w:spacing w:val="8"/>
        </w:rPr>
        <w:t>β-</w:t>
      </w:r>
      <w:r>
        <w:rPr>
          <w:rStyle w:val="any"/>
          <w:rFonts w:ascii="PMingLiU" w:eastAsia="PMingLiU" w:hAnsi="PMingLiU" w:cs="PMingLiU"/>
          <w:spacing w:val="8"/>
        </w:rPr>
        <w:t>肌动蛋白带的复制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26</w:t>
      </w:r>
      <w:r>
        <w:rPr>
          <w:rStyle w:val="any"/>
          <w:rFonts w:ascii="PMingLiU" w:eastAsia="PMingLiU" w:hAnsi="PMingLiU" w:cs="PMingLiU"/>
          <w:spacing w:val="8"/>
        </w:rPr>
        <w:t>日，该论文被撤稿。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060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42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https://pubpeer.com/publications/40927DE340F57DC218A9A10EFF716C#3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https://onlinelibrary.wiley.com/doi/10.1002/jbm.a.34607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355&amp;idx=2&amp;sn=8d0e321582f9a2da12891dce976eae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