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新疆医科大学第一附属医院重症医学中心副主任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Xin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（音译：王鑫）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08:04:12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28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Long non-coding RNA phosphatase and tensin homolog pseudogene 1 suppresses osteosarcoma cell growth via the phosphoinositide 3-kinase/protein kinase B signaling pathway</w:t>
      </w:r>
      <w:r>
        <w:rPr>
          <w:rStyle w:val="any"/>
          <w:rFonts w:ascii="PMingLiU" w:eastAsia="PMingLiU" w:hAnsi="PMingLiU" w:cs="PMingLiU"/>
          <w:spacing w:val="8"/>
        </w:rPr>
        <w:t>（长非编码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磷酸酶和紧张素同源伪基因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通过磷脂酰肌醇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激酶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信号通路抑制骨肉瘤细胞生长）的论文在《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10.3892/etm.2018.6021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96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106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Trichocline speciosa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Thamnobryum fasciculatum</w:t>
      </w:r>
      <w:r>
        <w:rPr>
          <w:rStyle w:val="any"/>
          <w:rFonts w:ascii="PMingLiU" w:eastAsia="PMingLiU" w:hAnsi="PMingLiU" w:cs="PMingLiU"/>
          <w:spacing w:val="8"/>
        </w:rPr>
        <w:t>均对该论文提出质疑，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97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095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34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Xin Wang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王鑫），疑为</w:t>
      </w:r>
      <w:r>
        <w:rPr>
          <w:rStyle w:val="any"/>
          <w:rFonts w:ascii="PMingLiU" w:eastAsia="PMingLiU" w:hAnsi="PMingLiU" w:cs="PMingLiU"/>
          <w:spacing w:val="8"/>
        </w:rPr>
        <w:t>新疆医科大学第一附属医院重症医学中心副主任。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https://pubpeer.com/publications/DF0E6F786DE19ED8110598CA7DEBBC#0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https://www.spandidos-publications.com/10.3892/etm.2018.6021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73&amp;idx=7&amp;sn=b3b056de9d955d657ae2ddf5556d87c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