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杭州医学院戴玉英、浙江大学医学院第二附属医院陈高团队跨年度论文共用图像：研究数据真实性存疑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13:38:00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284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Progesterone alleviates acute brain injury via reducing apoptosis and oxidative stress in a rat experimental subarachnoid hemorrhage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浙江大学医学院第二附属医院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Jing Cai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杭州医学院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Yuying Dai(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戴玉英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Neuroscience Letters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3600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96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895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Endoplasmic reticulum stress is associated with neuroprotection against apoptosis via autophagy activation in a rat model of subarachnoid hemorrhage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浙江大学医学院第二附属医院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Feng Yan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Gao Chen(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陈高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Neuroscience Letters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677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843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307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文章一的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和文章二的图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中似乎使用了相同的图像。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31953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320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论文一 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br/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中国国家自然科学基金（项目号：81400951）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浙江省自然科学基金（项目号：LY13H090001）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浙江省科技计划项目（项目号：2013C33138）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论文二 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中国浙江省自然科学基金（项目号：LY13H090001）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钱江人才计划（2013R10029）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https://pubpeer.com/publications/65B785DDEC6A752B73F49165ED7B80#1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https://pubmed.ncbi.nlm.nih.gov/26101829/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https://pubpeer.com/publications/2BABB592FDC71976094452C06E5463#1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https://pubmed.ncbi.nlm.nih.gov/24513235/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384&amp;idx=1&amp;sn=22a39450766a4a992dc5a1cfea156ab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