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国家自然科学基金委员会监督委员会学术不端通报（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批）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周伟、刘涛、李永峰（华中科技大学同济医学院）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08:36:34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04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日，经国家自然科学基金委员会监督委员会调查审议，由国家自然科学基金委员会委务会议审定，国家自然科学基金委员会对相关科研不端案件涉事主体进行了处理。现对相关涉事人员进行转载报道，以示警戒。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0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9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周伟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1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85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刘涛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62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李永峰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95875" cy="7943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00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https://www.nsfc.gov.cn/publish/portal0/jd/04/info94739.htm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995&amp;idx=2&amp;sn=af095be4e95e16cfed551af85c42ab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