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沉寂</w:t>
        </w:r>
        <w:r>
          <w:rPr>
            <w:rStyle w:val="a"/>
            <w:rFonts w:ascii="Times New Roman" w:eastAsia="Times New Roman" w:hAnsi="Times New Roman" w:cs="Times New Roman"/>
            <w:b w:val="0"/>
            <w:bCs w:val="0"/>
            <w:spacing w:val="8"/>
          </w:rPr>
          <w:t>5</w:t>
        </w:r>
        <w:r>
          <w:rPr>
            <w:rStyle w:val="a"/>
            <w:rFonts w:ascii="PMingLiU" w:eastAsia="PMingLiU" w:hAnsi="PMingLiU" w:cs="PMingLiU"/>
            <w:b w:val="0"/>
            <w:bCs w:val="0"/>
            <w:spacing w:val="8"/>
          </w:rPr>
          <w:t>年又被查！南京医科大学第一附属医院胃肿瘤中心主任、二级教授</w:t>
        </w:r>
        <w:r>
          <w:rPr>
            <w:rStyle w:val="a"/>
            <w:rFonts w:ascii="Times New Roman" w:eastAsia="Times New Roman" w:hAnsi="Times New Roman" w:cs="Times New Roman"/>
            <w:b w:val="0"/>
            <w:bCs w:val="0"/>
            <w:spacing w:val="8"/>
          </w:rPr>
          <w:t>Zekuan Xu</w:t>
        </w:r>
        <w:r>
          <w:rPr>
            <w:rStyle w:val="a"/>
            <w:rFonts w:ascii="PMingLiU" w:eastAsia="PMingLiU" w:hAnsi="PMingLiU" w:cs="PMingLiU"/>
            <w:b w:val="0"/>
            <w:bCs w:val="0"/>
            <w:spacing w:val="8"/>
          </w:rPr>
          <w:t>（音译：徐泽宽）团队论文被质疑图像重复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清风编辑部</w:t>
      </w:r>
      <w:hyperlink r:id="rId5" w:history="1">
        <w:bookmarkStart w:id="0" w:name="js_name"/>
        <w:r>
          <w:rPr>
            <w:rStyle w:val="a"/>
            <w:rFonts w:ascii="PMingLiU" w:eastAsia="PMingLiU" w:hAnsi="PMingLiU" w:cs="PMingLiU"/>
            <w:spacing w:val="8"/>
            <w:sz w:val="23"/>
            <w:szCs w:val="23"/>
          </w:rPr>
          <w:t>清风学术</w:t>
        </w:r>
      </w:hyperlink>
      <w:bookmarkEnd w:id="0"/>
      <w:r>
        <w:rPr>
          <w:rStyle w:val="richmediametalistem"/>
          <w:rFonts w:ascii="Times New Roman" w:eastAsia="Times New Roman" w:hAnsi="Times New Roman" w:cs="Times New Roman"/>
          <w:color w:val="A5A5A5"/>
          <w:spacing w:val="8"/>
          <w:sz w:val="23"/>
          <w:szCs w:val="23"/>
        </w:rPr>
        <w:t>2025-04-18 23:44:29</w:t>
      </w:r>
      <w:r>
        <w:rPr>
          <w:rStyle w:val="richmediametalistem"/>
          <w:rFonts w:ascii="PMingLiU" w:eastAsia="PMingLiU" w:hAnsi="PMingLiU" w:cs="PMingLiU"/>
          <w:color w:val="A5A5A5"/>
          <w:spacing w:val="8"/>
          <w:sz w:val="23"/>
          <w:szCs w:val="23"/>
        </w:rPr>
        <w:t>北京</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926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394374" name=""/>
                    <pic:cNvPicPr>
                      <a:picLocks noChangeAspect="1"/>
                    </pic:cNvPicPr>
                  </pic:nvPicPr>
                  <pic:blipFill>
                    <a:blip xmlns:r="http://schemas.openxmlformats.org/officeDocument/2006/relationships" r:embed="rId6"/>
                    <a:stretch>
                      <a:fillRect/>
                    </a:stretch>
                  </pic:blipFill>
                  <pic:spPr>
                    <a:xfrm>
                      <a:off x="0" y="0"/>
                      <a:ext cx="5486400" cy="42926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2018</w:t>
      </w:r>
      <w:r>
        <w:rPr>
          <w:rStyle w:val="any"/>
          <w:rFonts w:ascii="PMingLiU" w:eastAsia="PMingLiU" w:hAnsi="PMingLiU" w:cs="PMingLiU"/>
          <w:spacing w:val="8"/>
        </w:rPr>
        <w:t>年</w:t>
      </w:r>
      <w:r>
        <w:rPr>
          <w:rStyle w:val="any"/>
          <w:rFonts w:ascii="Times New Roman" w:eastAsia="Times New Roman" w:hAnsi="Times New Roman" w:cs="Times New Roman"/>
          <w:spacing w:val="8"/>
        </w:rPr>
        <w:t>5</w:t>
      </w:r>
      <w:r>
        <w:rPr>
          <w:rStyle w:val="any"/>
          <w:rFonts w:ascii="PMingLiU" w:eastAsia="PMingLiU" w:hAnsi="PMingLiU" w:cs="PMingLiU"/>
          <w:spacing w:val="8"/>
        </w:rPr>
        <w:t>月</w:t>
      </w:r>
      <w:r>
        <w:rPr>
          <w:rStyle w:val="any"/>
          <w:rFonts w:ascii="Times New Roman" w:eastAsia="Times New Roman" w:hAnsi="Times New Roman" w:cs="Times New Roman"/>
          <w:spacing w:val="8"/>
        </w:rPr>
        <w:t>1</w:t>
      </w:r>
      <w:r>
        <w:rPr>
          <w:rStyle w:val="any"/>
          <w:rFonts w:ascii="PMingLiU" w:eastAsia="PMingLiU" w:hAnsi="PMingLiU" w:cs="PMingLiU"/>
          <w:spacing w:val="8"/>
        </w:rPr>
        <w:t>日，一篇题为：</w:t>
      </w:r>
      <w:r>
        <w:rPr>
          <w:rStyle w:val="any"/>
          <w:rFonts w:ascii="Times New Roman" w:eastAsia="Times New Roman" w:hAnsi="Times New Roman" w:cs="Times New Roman"/>
          <w:spacing w:val="8"/>
        </w:rPr>
        <w:t>MiR-422a regulates cellular metabolism and malignancy by targeting pyruvate dehydrogenase kinase 2 in gastric cancer</w:t>
      </w:r>
      <w:r>
        <w:rPr>
          <w:rStyle w:val="any"/>
          <w:rFonts w:ascii="PMingLiU" w:eastAsia="PMingLiU" w:hAnsi="PMingLiU" w:cs="PMingLiU"/>
          <w:spacing w:val="8"/>
        </w:rPr>
        <w:t>（</w:t>
      </w:r>
      <w:r>
        <w:rPr>
          <w:rStyle w:val="any"/>
          <w:rFonts w:ascii="Times New Roman" w:eastAsia="Times New Roman" w:hAnsi="Times New Roman" w:cs="Times New Roman"/>
          <w:spacing w:val="8"/>
        </w:rPr>
        <w:t>miR - 422a</w:t>
      </w:r>
      <w:r>
        <w:rPr>
          <w:rStyle w:val="any"/>
          <w:rFonts w:ascii="PMingLiU" w:eastAsia="PMingLiU" w:hAnsi="PMingLiU" w:cs="PMingLiU"/>
          <w:spacing w:val="8"/>
        </w:rPr>
        <w:t>在胃癌中通过靶向丙酮酸脱氢酶激酶</w:t>
      </w:r>
      <w:r>
        <w:rPr>
          <w:rStyle w:val="any"/>
          <w:rFonts w:ascii="Times New Roman" w:eastAsia="Times New Roman" w:hAnsi="Times New Roman" w:cs="Times New Roman"/>
          <w:spacing w:val="8"/>
        </w:rPr>
        <w:t>2</w:t>
      </w:r>
      <w:r>
        <w:rPr>
          <w:rStyle w:val="any"/>
          <w:rFonts w:ascii="PMingLiU" w:eastAsia="PMingLiU" w:hAnsi="PMingLiU" w:cs="PMingLiU"/>
          <w:spacing w:val="8"/>
        </w:rPr>
        <w:t>调节细胞代谢和恶性肿瘤）的论文在《</w:t>
      </w:r>
      <w:r>
        <w:rPr>
          <w:rStyle w:val="any"/>
          <w:rFonts w:ascii="Times New Roman" w:eastAsia="Times New Roman" w:hAnsi="Times New Roman" w:cs="Times New Roman"/>
          <w:spacing w:val="8"/>
        </w:rPr>
        <w:t>Cell death &amp; disease</w:t>
      </w:r>
      <w:r>
        <w:rPr>
          <w:rStyle w:val="any"/>
          <w:rFonts w:ascii="PMingLiU" w:eastAsia="PMingLiU" w:hAnsi="PMingLiU" w:cs="PMingLiU"/>
          <w:spacing w:val="8"/>
        </w:rPr>
        <w:t>》期刊发表，论文</w:t>
      </w:r>
      <w:r>
        <w:rPr>
          <w:rStyle w:val="any"/>
          <w:rFonts w:ascii="Times New Roman" w:eastAsia="Times New Roman" w:hAnsi="Times New Roman" w:cs="Times New Roman"/>
          <w:spacing w:val="8"/>
        </w:rPr>
        <w:t>DOI</w:t>
      </w:r>
      <w:r>
        <w:rPr>
          <w:rStyle w:val="any"/>
          <w:rFonts w:ascii="PMingLiU" w:eastAsia="PMingLiU" w:hAnsi="PMingLiU" w:cs="PMingLiU"/>
          <w:spacing w:val="8"/>
        </w:rPr>
        <w:t>：</w:t>
      </w:r>
      <w:r>
        <w:rPr>
          <w:rStyle w:val="any"/>
          <w:rFonts w:ascii="Times New Roman" w:eastAsia="Times New Roman" w:hAnsi="Times New Roman" w:cs="Times New Roman"/>
          <w:spacing w:val="8"/>
        </w:rPr>
        <w:t>10.1038/s41419-018-0564-3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早在</w:t>
      </w:r>
      <w:r>
        <w:rPr>
          <w:rStyle w:val="any"/>
          <w:rFonts w:ascii="Times New Roman" w:eastAsia="Times New Roman" w:hAnsi="Times New Roman" w:cs="Times New Roman"/>
          <w:spacing w:val="8"/>
        </w:rPr>
        <w:t>2021</w:t>
      </w:r>
      <w:r>
        <w:rPr>
          <w:rStyle w:val="any"/>
          <w:rFonts w:ascii="PMingLiU" w:eastAsia="PMingLiU" w:hAnsi="PMingLiU" w:cs="PMingLiU"/>
          <w:spacing w:val="8"/>
        </w:rPr>
        <w:t>年</w:t>
      </w:r>
      <w:r>
        <w:rPr>
          <w:rStyle w:val="any"/>
          <w:rFonts w:ascii="Times New Roman" w:eastAsia="Times New Roman" w:hAnsi="Times New Roman" w:cs="Times New Roman"/>
          <w:spacing w:val="8"/>
        </w:rPr>
        <w:t>10</w:t>
      </w:r>
      <w:r>
        <w:rPr>
          <w:rStyle w:val="any"/>
          <w:rFonts w:ascii="PMingLiU" w:eastAsia="PMingLiU" w:hAnsi="PMingLiU" w:cs="PMingLiU"/>
          <w:spacing w:val="8"/>
        </w:rPr>
        <w:t>月，在</w:t>
      </w:r>
      <w:r>
        <w:rPr>
          <w:rStyle w:val="any"/>
          <w:rFonts w:ascii="Times New Roman" w:eastAsia="Times New Roman" w:hAnsi="Times New Roman" w:cs="Times New Roman"/>
          <w:spacing w:val="8"/>
        </w:rPr>
        <w:t>Pupbeer</w:t>
      </w:r>
      <w:r>
        <w:rPr>
          <w:rStyle w:val="any"/>
          <w:rFonts w:ascii="PMingLiU" w:eastAsia="PMingLiU" w:hAnsi="PMingLiU" w:cs="PMingLiU"/>
          <w:spacing w:val="8"/>
        </w:rPr>
        <w:t>学术监督平台上，国际知名学术打假人</w:t>
      </w:r>
      <w:r>
        <w:rPr>
          <w:rStyle w:val="any"/>
          <w:rFonts w:ascii="Times New Roman" w:eastAsia="Times New Roman" w:hAnsi="Times New Roman" w:cs="Times New Roman"/>
          <w:spacing w:val="8"/>
        </w:rPr>
        <w:t>Actinopolyspora biskrensis</w:t>
      </w:r>
      <w:r>
        <w:rPr>
          <w:rStyle w:val="any"/>
          <w:rFonts w:ascii="PMingLiU" w:eastAsia="PMingLiU" w:hAnsi="PMingLiU" w:cs="PMingLiU"/>
          <w:spacing w:val="8"/>
        </w:rPr>
        <w:t>对该论文提出质疑，认为存在图像重复，作者一直未回复。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0963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533721" name=""/>
                    <pic:cNvPicPr>
                      <a:picLocks noChangeAspect="1"/>
                    </pic:cNvPicPr>
                  </pic:nvPicPr>
                  <pic:blipFill>
                    <a:blip xmlns:r="http://schemas.openxmlformats.org/officeDocument/2006/relationships" r:embed="rId7"/>
                    <a:stretch>
                      <a:fillRect/>
                    </a:stretch>
                  </pic:blipFill>
                  <pic:spPr>
                    <a:xfrm>
                      <a:off x="0" y="0"/>
                      <a:ext cx="5486400" cy="260963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2025</w:t>
      </w:r>
      <w:r>
        <w:rPr>
          <w:rStyle w:val="any"/>
          <w:rFonts w:ascii="PMingLiU" w:eastAsia="PMingLiU" w:hAnsi="PMingLiU" w:cs="PMingLiU"/>
          <w:spacing w:val="8"/>
        </w:rPr>
        <w:t>年</w:t>
      </w:r>
      <w:r>
        <w:rPr>
          <w:rStyle w:val="any"/>
          <w:rFonts w:ascii="Times New Roman" w:eastAsia="Times New Roman" w:hAnsi="Times New Roman" w:cs="Times New Roman"/>
          <w:spacing w:val="8"/>
        </w:rPr>
        <w:t>4</w:t>
      </w:r>
      <w:r>
        <w:rPr>
          <w:rStyle w:val="any"/>
          <w:rFonts w:ascii="PMingLiU" w:eastAsia="PMingLiU" w:hAnsi="PMingLiU" w:cs="PMingLiU"/>
          <w:spacing w:val="8"/>
        </w:rPr>
        <w:t>月，</w:t>
      </w:r>
      <w:r>
        <w:rPr>
          <w:rStyle w:val="any"/>
          <w:rFonts w:ascii="PMingLiU" w:eastAsia="PMingLiU" w:hAnsi="PMingLiU" w:cs="PMingLiU"/>
          <w:spacing w:val="8"/>
        </w:rPr>
        <w:t>在</w:t>
      </w:r>
      <w:r>
        <w:rPr>
          <w:rStyle w:val="any"/>
          <w:rFonts w:ascii="Times New Roman" w:eastAsia="Times New Roman" w:hAnsi="Times New Roman" w:cs="Times New Roman"/>
          <w:spacing w:val="8"/>
        </w:rPr>
        <w:t>Pupbeer</w:t>
      </w:r>
      <w:r>
        <w:rPr>
          <w:rStyle w:val="any"/>
          <w:rFonts w:ascii="PMingLiU" w:eastAsia="PMingLiU" w:hAnsi="PMingLiU" w:cs="PMingLiU"/>
          <w:spacing w:val="8"/>
        </w:rPr>
        <w:t>平台上，学者</w:t>
      </w:r>
      <w:r>
        <w:rPr>
          <w:rStyle w:val="any"/>
          <w:rFonts w:ascii="Times New Roman" w:eastAsia="Times New Roman" w:hAnsi="Times New Roman" w:cs="Times New Roman"/>
          <w:spacing w:val="8"/>
        </w:rPr>
        <w:t>Illex illecebrosus</w:t>
      </w:r>
      <w:r>
        <w:rPr>
          <w:rStyle w:val="any"/>
          <w:rFonts w:ascii="PMingLiU" w:eastAsia="PMingLiU" w:hAnsi="PMingLiU" w:cs="PMingLiU"/>
          <w:spacing w:val="8"/>
        </w:rPr>
        <w:t>通过动画演示，证明了图像重复。</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61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099356" name=""/>
                    <pic:cNvPicPr>
                      <a:picLocks noChangeAspect="1"/>
                    </pic:cNvPicPr>
                  </pic:nvPicPr>
                  <pic:blipFill>
                    <a:blip xmlns:r="http://schemas.openxmlformats.org/officeDocument/2006/relationships" r:embed="rId8"/>
                    <a:stretch>
                      <a:fillRect/>
                    </a:stretch>
                  </pic:blipFill>
                  <pic:spPr>
                    <a:xfrm>
                      <a:off x="0" y="0"/>
                      <a:ext cx="5486400" cy="3086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本研究获得以下基金支持：</w:t>
      </w:r>
      <w:r>
        <w:rPr>
          <w:rStyle w:val="any"/>
          <w:rFonts w:ascii="PMingLiU" w:eastAsia="PMingLiU" w:hAnsi="PMingLiU" w:cs="PMingLiU"/>
          <w:spacing w:val="8"/>
        </w:rPr>
        <w:t>国家自然科学基金</w:t>
      </w:r>
      <w:r>
        <w:rPr>
          <w:rStyle w:val="any"/>
          <w:rFonts w:ascii="Times New Roman" w:eastAsia="Times New Roman" w:hAnsi="Times New Roman" w:cs="Times New Roman"/>
          <w:spacing w:val="8"/>
        </w:rPr>
        <w:t>[81572362]</w:t>
      </w:r>
      <w:r>
        <w:rPr>
          <w:rStyle w:val="any"/>
          <w:rFonts w:ascii="PMingLiU" w:eastAsia="PMingLiU" w:hAnsi="PMingLiU" w:cs="PMingLiU"/>
          <w:spacing w:val="8"/>
        </w:rPr>
        <w:t>；国家自然科学基金国际合作项目</w:t>
      </w:r>
      <w:r>
        <w:rPr>
          <w:rStyle w:val="any"/>
          <w:rFonts w:ascii="Times New Roman" w:eastAsia="Times New Roman" w:hAnsi="Times New Roman" w:cs="Times New Roman"/>
          <w:spacing w:val="8"/>
        </w:rPr>
        <w:t>[81361120398]</w:t>
      </w:r>
      <w:r>
        <w:rPr>
          <w:rStyle w:val="any"/>
          <w:rFonts w:ascii="PMingLiU" w:eastAsia="PMingLiU" w:hAnsi="PMingLiU" w:cs="PMingLiU"/>
          <w:spacing w:val="8"/>
        </w:rPr>
        <w:t>；江苏省重大研究发展计划</w:t>
      </w:r>
      <w:r>
        <w:rPr>
          <w:rStyle w:val="any"/>
          <w:rFonts w:ascii="Times New Roman" w:eastAsia="Times New Roman" w:hAnsi="Times New Roman" w:cs="Times New Roman"/>
          <w:spacing w:val="8"/>
        </w:rPr>
        <w:t>[be 2016 786]</w:t>
      </w:r>
      <w:r>
        <w:rPr>
          <w:rStyle w:val="any"/>
          <w:rFonts w:ascii="PMingLiU" w:eastAsia="PMingLiU" w:hAnsi="PMingLiU" w:cs="PMingLiU"/>
          <w:spacing w:val="8"/>
        </w:rPr>
        <w:t>；南京医科大学第一附属医院创新研究团队发展规划</w:t>
      </w:r>
      <w:r>
        <w:rPr>
          <w:rStyle w:val="any"/>
          <w:rFonts w:ascii="Times New Roman" w:eastAsia="Times New Roman" w:hAnsi="Times New Roman" w:cs="Times New Roman"/>
          <w:spacing w:val="8"/>
        </w:rPr>
        <w:t>:</w:t>
      </w:r>
      <w:r>
        <w:rPr>
          <w:rStyle w:val="any"/>
          <w:rFonts w:ascii="PMingLiU" w:eastAsia="PMingLiU" w:hAnsi="PMingLiU" w:cs="PMingLiU"/>
          <w:spacing w:val="8"/>
        </w:rPr>
        <w:t>江苏省高等学校优先学科建设项目</w:t>
      </w:r>
      <w:r>
        <w:rPr>
          <w:rStyle w:val="any"/>
          <w:rFonts w:ascii="Times New Roman" w:eastAsia="Times New Roman" w:hAnsi="Times New Roman" w:cs="Times New Roman"/>
          <w:spacing w:val="8"/>
        </w:rPr>
        <w:t>(PAPD)[JX 10231801]</w:t>
      </w:r>
      <w:r>
        <w:rPr>
          <w:rStyle w:val="any"/>
          <w:rFonts w:ascii="PMingLiU" w:eastAsia="PMingLiU" w:hAnsi="PMingLiU" w:cs="PMingLiU"/>
          <w:spacing w:val="8"/>
        </w:rPr>
        <w:t>；江苏省</w:t>
      </w:r>
      <w:r>
        <w:rPr>
          <w:rStyle w:val="any"/>
          <w:rFonts w:ascii="Times New Roman" w:eastAsia="Times New Roman" w:hAnsi="Times New Roman" w:cs="Times New Roman"/>
          <w:spacing w:val="8"/>
        </w:rPr>
        <w:t>333</w:t>
      </w:r>
      <w:r>
        <w:rPr>
          <w:rStyle w:val="any"/>
          <w:rFonts w:ascii="PMingLiU" w:eastAsia="PMingLiU" w:hAnsi="PMingLiU" w:cs="PMingLiU"/>
          <w:spacing w:val="8"/>
        </w:rPr>
        <w:t>项目</w:t>
      </w:r>
      <w:r>
        <w:rPr>
          <w:rStyle w:val="any"/>
          <w:rFonts w:ascii="Times New Roman" w:eastAsia="Times New Roman" w:hAnsi="Times New Roman" w:cs="Times New Roman"/>
          <w:spacing w:val="8"/>
        </w:rPr>
        <w:t>[bra 2015 474]</w:t>
      </w:r>
      <w:r>
        <w:rPr>
          <w:rStyle w:val="any"/>
          <w:rFonts w:ascii="PMingLiU" w:eastAsia="PMingLiU" w:hAnsi="PMingLiU" w:cs="PMingLiU"/>
          <w:spacing w:val="8"/>
        </w:rPr>
        <w:t>；江苏省医学重点学科</w:t>
      </w:r>
      <w:r>
        <w:rPr>
          <w:rStyle w:val="any"/>
          <w:rFonts w:ascii="Times New Roman" w:eastAsia="Times New Roman" w:hAnsi="Times New Roman" w:cs="Times New Roman"/>
          <w:spacing w:val="8"/>
        </w:rPr>
        <w:t>(</w:t>
      </w:r>
      <w:r>
        <w:rPr>
          <w:rStyle w:val="any"/>
          <w:rFonts w:ascii="PMingLiU" w:eastAsia="PMingLiU" w:hAnsi="PMingLiU" w:cs="PMingLiU"/>
          <w:spacing w:val="8"/>
        </w:rPr>
        <w:t>普通外科</w:t>
      </w:r>
      <w:r>
        <w:rPr>
          <w:rStyle w:val="any"/>
          <w:rFonts w:ascii="Times New Roman" w:eastAsia="Times New Roman" w:hAnsi="Times New Roman" w:cs="Times New Roman"/>
          <w:spacing w:val="8"/>
        </w:rPr>
        <w:t>)[zdxka 2016 005]</w:t>
      </w:r>
      <w:r>
        <w:rPr>
          <w:rStyle w:val="any"/>
          <w:rFonts w:ascii="PMingLiU" w:eastAsia="PMingLiU" w:hAnsi="PMingLiU" w:cs="PMingLiU"/>
          <w:spacing w:val="8"/>
        </w:rPr>
        <w:t>；南京医科大学肿瘤个性化医学协同创新中心江苏省肿瘤生物标志物防治重点实验室。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通讯作者：</w:t>
      </w:r>
      <w:r>
        <w:rPr>
          <w:rStyle w:val="any"/>
          <w:rFonts w:ascii="Times New Roman" w:eastAsia="Times New Roman" w:hAnsi="Times New Roman" w:cs="Times New Roman"/>
          <w:spacing w:val="8"/>
        </w:rPr>
        <w:t>Zekuan Xu</w:t>
      </w:r>
      <w:r>
        <w:rPr>
          <w:rStyle w:val="any"/>
          <w:rFonts w:ascii="PMingLiU" w:eastAsia="PMingLiU" w:hAnsi="PMingLiU" w:cs="PMingLiU"/>
          <w:spacing w:val="8"/>
        </w:rPr>
        <w:t>（音译：</w:t>
      </w:r>
      <w:r>
        <w:rPr>
          <w:rStyle w:val="any"/>
          <w:rFonts w:ascii="PMingLiU" w:eastAsia="PMingLiU" w:hAnsi="PMingLiU" w:cs="PMingLiU"/>
          <w:spacing w:val="8"/>
        </w:rPr>
        <w:t>徐泽宽），疑为</w:t>
      </w:r>
      <w:r>
        <w:rPr>
          <w:rStyle w:val="any"/>
          <w:rFonts w:ascii="PMingLiU" w:eastAsia="PMingLiU" w:hAnsi="PMingLiU" w:cs="PMingLiU"/>
          <w:spacing w:val="8"/>
        </w:rPr>
        <w:t>南京医科大学第一附属医院胃肿瘤中心主任，二级教授，主任医师，博导。南京医科大学</w:t>
      </w:r>
      <w:r>
        <w:rPr>
          <w:rStyle w:val="any"/>
          <w:rFonts w:ascii="Times New Roman" w:eastAsia="Times New Roman" w:hAnsi="Times New Roman" w:cs="Times New Roman"/>
          <w:spacing w:val="8"/>
        </w:rPr>
        <w:t xml:space="preserve"> A </w:t>
      </w:r>
      <w:r>
        <w:rPr>
          <w:rStyle w:val="any"/>
          <w:rFonts w:ascii="PMingLiU" w:eastAsia="PMingLiU" w:hAnsi="PMingLiU" w:cs="PMingLiU"/>
          <w:spacing w:val="8"/>
        </w:rPr>
        <w:t>类特聘教授，兼任中华医学会外科学分会委员，江苏省医师协会外科医师分会会长、国际胃癌学会（</w:t>
      </w:r>
      <w:r>
        <w:rPr>
          <w:rStyle w:val="any"/>
          <w:rFonts w:ascii="Times New Roman" w:eastAsia="Times New Roman" w:hAnsi="Times New Roman" w:cs="Times New Roman"/>
          <w:spacing w:val="8"/>
        </w:rPr>
        <w:t>IGCA</w:t>
      </w:r>
      <w:r>
        <w:rPr>
          <w:rStyle w:val="any"/>
          <w:rFonts w:ascii="PMingLiU" w:eastAsia="PMingLiU" w:hAnsi="PMingLiU" w:cs="PMingLiU"/>
          <w:spacing w:val="8"/>
        </w:rPr>
        <w:t>）理事、美国外科医师协会会员</w:t>
      </w:r>
      <w:r>
        <w:rPr>
          <w:rStyle w:val="any"/>
          <w:rFonts w:ascii="Times New Roman" w:eastAsia="Times New Roman" w:hAnsi="Times New Roman" w:cs="Times New Roman"/>
          <w:spacing w:val="8"/>
        </w:rPr>
        <w:t>(FACS)</w:t>
      </w:r>
      <w:r>
        <w:rPr>
          <w:rStyle w:val="any"/>
          <w:rFonts w:ascii="PMingLiU" w:eastAsia="PMingLiU" w:hAnsi="PMingLiU" w:cs="PMingLiU"/>
          <w:spacing w:val="8"/>
        </w:rPr>
        <w:t>等学术任职</w:t>
      </w:r>
      <w:r>
        <w:rPr>
          <w:rStyle w:val="any"/>
          <w:rFonts w:ascii="Times New Roman" w:eastAsia="Times New Roman" w:hAnsi="Times New Roman" w:cs="Times New Roman"/>
          <w:spacing w:val="8"/>
        </w:rPr>
        <w:t xml:space="preserve"> 20 </w:t>
      </w:r>
      <w:r>
        <w:rPr>
          <w:rStyle w:val="any"/>
          <w:rFonts w:ascii="PMingLiU" w:eastAsia="PMingLiU" w:hAnsi="PMingLiU" w:cs="PMingLiU"/>
          <w:spacing w:val="8"/>
        </w:rPr>
        <w:t>余项。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888888"/>
          <w:spacing w:val="8"/>
          <w:sz w:val="23"/>
          <w:szCs w:val="23"/>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https://pubpeer.com/publications/C746132964F6C8B54EFE7A0AF71A06#0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color w:val="888888"/>
          <w:spacing w:val="8"/>
          <w:sz w:val="23"/>
          <w:szCs w:val="23"/>
        </w:rPr>
        <w:t>https://www.nature.com/articles/s41419-018-0564-3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本报道中的信息来自学术网站公开资料，我们对其准确性及完整性不做任何保证，仅供读者参考。如有任何建议或查重需求，欢迎与我们联系。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cyMjQ5NA==&amp;mid=2247484809&amp;idx=3&amp;sn=8af671a51e97c443d6cf618109f686ea"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