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湖北医药学院附属太和医院论文遇挫，图像问题致撤稿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2025-04-26 10:08:00</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2013年8月1日，</w:t>
      </w:r>
      <w:r>
        <w:rPr>
          <w:rStyle w:val="any"/>
          <w:rFonts w:ascii="Microsoft YaHei UI" w:eastAsia="Microsoft YaHei UI" w:hAnsi="Microsoft YaHei UI" w:cs="Microsoft YaHei UI"/>
          <w:b w:val="0"/>
          <w:bCs w:val="0"/>
          <w:i w:val="0"/>
          <w:iCs w:val="0"/>
          <w:color w:val="474747"/>
          <w:spacing w:val="9"/>
          <w:sz w:val="21"/>
          <w:szCs w:val="21"/>
        </w:rPr>
        <w:t>湖北医药学院太和医院在</w:t>
      </w:r>
      <w:r>
        <w:rPr>
          <w:rStyle w:val="any"/>
          <w:rFonts w:ascii="Microsoft YaHei UI" w:eastAsia="Microsoft YaHei UI" w:hAnsi="Microsoft YaHei UI" w:cs="Microsoft YaHei UI"/>
          <w:b w:val="0"/>
          <w:bCs w:val="0"/>
          <w:i w:val="0"/>
          <w:iCs w:val="0"/>
          <w:color w:val="474747"/>
          <w:spacing w:val="9"/>
          <w:sz w:val="21"/>
          <w:szCs w:val="21"/>
        </w:rPr>
        <w:t>Cell Death &amp; Disease（中科院一区 IF=8.1）期刊上在线发表题为"</w:t>
      </w:r>
      <w:r>
        <w:rPr>
          <w:rStyle w:val="any"/>
          <w:rFonts w:ascii="Microsoft YaHei UI" w:eastAsia="Microsoft YaHei UI" w:hAnsi="Microsoft YaHei UI" w:cs="Microsoft YaHei UI"/>
          <w:b w:val="0"/>
          <w:bCs w:val="0"/>
          <w:i w:val="0"/>
          <w:iCs w:val="0"/>
          <w:color w:val="474747"/>
          <w:spacing w:val="9"/>
          <w:sz w:val="21"/>
          <w:szCs w:val="21"/>
        </w:rPr>
        <w:t>The JAK2/STAT3 and mitochondrial pathways are essential for quercetin nanoliposome-induced C6 glioma cell death"的论文。</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第一作者：</w:t>
      </w:r>
      <w:r>
        <w:rPr>
          <w:rStyle w:val="any"/>
          <w:rFonts w:ascii="Microsoft YaHei UI" w:eastAsia="Microsoft YaHei UI" w:hAnsi="Microsoft YaHei UI" w:cs="Microsoft YaHei UI"/>
          <w:b w:val="0"/>
          <w:bCs w:val="0"/>
          <w:i w:val="0"/>
          <w:iCs w:val="0"/>
          <w:color w:val="474747"/>
          <w:spacing w:val="9"/>
          <w:sz w:val="21"/>
          <w:szCs w:val="21"/>
        </w:rPr>
        <w:t>湖北医药学院太和医院 </w:t>
      </w:r>
      <w:r>
        <w:rPr>
          <w:rStyle w:val="any"/>
          <w:rFonts w:ascii="Microsoft YaHei UI" w:eastAsia="Microsoft YaHei UI" w:hAnsi="Microsoft YaHei UI" w:cs="Microsoft YaHei UI"/>
          <w:b w:val="0"/>
          <w:bCs w:val="0"/>
          <w:i w:val="0"/>
          <w:iCs w:val="0"/>
          <w:color w:val="474747"/>
          <w:spacing w:val="9"/>
          <w:sz w:val="21"/>
          <w:szCs w:val="21"/>
        </w:rPr>
        <w:t>G Wang</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通讯作者：</w:t>
      </w:r>
      <w:r>
        <w:rPr>
          <w:rStyle w:val="any"/>
          <w:rFonts w:ascii="Microsoft YaHei UI" w:eastAsia="Microsoft YaHei UI" w:hAnsi="Microsoft YaHei UI" w:cs="Microsoft YaHei UI"/>
          <w:b w:val="0"/>
          <w:bCs w:val="0"/>
          <w:i w:val="0"/>
          <w:iCs w:val="0"/>
          <w:color w:val="474747"/>
          <w:spacing w:val="9"/>
          <w:sz w:val="21"/>
          <w:szCs w:val="21"/>
        </w:rPr>
        <w:t>湖北医药学院太和医院 </w:t>
      </w:r>
      <w:r>
        <w:rPr>
          <w:rStyle w:val="any"/>
          <w:rFonts w:ascii="Microsoft YaHei UI" w:eastAsia="Microsoft YaHei UI" w:hAnsi="Microsoft YaHei UI" w:cs="Microsoft YaHei UI"/>
          <w:b w:val="0"/>
          <w:bCs w:val="0"/>
          <w:i w:val="0"/>
          <w:iCs w:val="0"/>
          <w:color w:val="474747"/>
          <w:spacing w:val="9"/>
          <w:sz w:val="21"/>
          <w:szCs w:val="21"/>
        </w:rPr>
        <w:t>J J Wang</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7947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29981" name=""/>
                    <pic:cNvPicPr>
                      <a:picLocks noChangeAspect="1"/>
                    </pic:cNvPicPr>
                  </pic:nvPicPr>
                  <pic:blipFill>
                    <a:blip xmlns:r="http://schemas.openxmlformats.org/officeDocument/2006/relationships" r:embed="rId6"/>
                    <a:stretch>
                      <a:fillRect/>
                    </a:stretch>
                  </pic:blipFill>
                  <pic:spPr>
                    <a:xfrm>
                      <a:off x="0" y="0"/>
                      <a:ext cx="5486400" cy="37947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632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64959" name=""/>
                    <pic:cNvPicPr>
                      <a:picLocks noChangeAspect="1"/>
                    </pic:cNvPicPr>
                  </pic:nvPicPr>
                  <pic:blipFill>
                    <a:blip xmlns:r="http://schemas.openxmlformats.org/officeDocument/2006/relationships" r:embed="rId7"/>
                    <a:stretch>
                      <a:fillRect/>
                    </a:stretch>
                  </pic:blipFill>
                  <pic:spPr>
                    <a:xfrm>
                      <a:off x="0" y="0"/>
                      <a:ext cx="5486400" cy="363220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7254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69988" name=""/>
                    <pic:cNvPicPr>
                      <a:picLocks noChangeAspect="1"/>
                    </pic:cNvPicPr>
                  </pic:nvPicPr>
                  <pic:blipFill>
                    <a:blip xmlns:r="http://schemas.openxmlformats.org/officeDocument/2006/relationships" r:embed="rId8"/>
                    <a:stretch>
                      <a:fillRect/>
                    </a:stretch>
                  </pic:blipFill>
                  <pic:spPr>
                    <a:xfrm>
                      <a:off x="0" y="0"/>
                      <a:ext cx="5486400" cy="7254240"/>
                    </a:xfrm>
                    <a:prstGeom prst="rect">
                      <a:avLst/>
                    </a:prstGeom>
                  </pic:spPr>
                </pic:pic>
              </a:graphicData>
            </a:graphic>
          </wp:inline>
        </w:drawing>
      </w: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736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76328" name=""/>
                    <pic:cNvPicPr>
                      <a:picLocks noChangeAspect="1"/>
                    </pic:cNvPicPr>
                  </pic:nvPicPr>
                  <pic:blipFill>
                    <a:blip xmlns:r="http://schemas.openxmlformats.org/officeDocument/2006/relationships" r:embed="rId9"/>
                    <a:stretch>
                      <a:fillRect/>
                    </a:stretch>
                  </pic:blipFill>
                  <pic:spPr>
                    <a:xfrm>
                      <a:off x="0" y="0"/>
                      <a:ext cx="5486400" cy="7360920"/>
                    </a:xfrm>
                    <a:prstGeom prst="rect">
                      <a:avLst/>
                    </a:prstGeom>
                  </pic:spPr>
                </pic:pic>
              </a:graphicData>
            </a:graphic>
          </wp:inline>
        </w:drawing>
      </w: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290457"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0964" name=""/>
                    <pic:cNvPicPr>
                      <a:picLocks noChangeAspect="1"/>
                    </pic:cNvPicPr>
                  </pic:nvPicPr>
                  <pic:blipFill>
                    <a:blip xmlns:r="http://schemas.openxmlformats.org/officeDocument/2006/relationships" r:embed="rId10"/>
                    <a:stretch>
                      <a:fillRect/>
                    </a:stretch>
                  </pic:blipFill>
                  <pic:spPr>
                    <a:xfrm>
                      <a:off x="0" y="0"/>
                      <a:ext cx="5290457" cy="8229600"/>
                    </a:xfrm>
                    <a:prstGeom prst="rect">
                      <a:avLst/>
                    </a:prstGeom>
                  </pic:spPr>
                </pic:pic>
              </a:graphicData>
            </a:graphic>
          </wp:inline>
        </w:drawing>
      </w: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61823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65898" name=""/>
                    <pic:cNvPicPr>
                      <a:picLocks noChangeAspect="1"/>
                    </pic:cNvPicPr>
                  </pic:nvPicPr>
                  <pic:blipFill>
                    <a:blip xmlns:r="http://schemas.openxmlformats.org/officeDocument/2006/relationships" r:embed="rId11"/>
                    <a:stretch>
                      <a:fillRect/>
                    </a:stretch>
                  </pic:blipFill>
                  <pic:spPr>
                    <a:xfrm>
                      <a:off x="0" y="0"/>
                      <a:ext cx="5486400" cy="61823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撤稿信息</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4 月 15 日</w:t>
      </w:r>
      <w:r>
        <w:rPr>
          <w:rStyle w:val="any"/>
          <w:rFonts w:ascii="Microsoft YaHei UI" w:eastAsia="Microsoft YaHei UI" w:hAnsi="Microsoft YaHei UI" w:cs="Microsoft YaHei UI"/>
          <w:b w:val="0"/>
          <w:bCs w:val="0"/>
          <w:i w:val="0"/>
          <w:iCs w:val="0"/>
          <w:color w:val="474747"/>
          <w:spacing w:val="9"/>
          <w:sz w:val="21"/>
          <w:szCs w:val="21"/>
        </w:rPr>
        <w:t>撤回</w:t>
      </w:r>
      <w:r>
        <w:rPr>
          <w:rStyle w:val="any"/>
          <w:rFonts w:ascii="Microsoft YaHei UI" w:eastAsia="Microsoft YaHei UI" w:hAnsi="Microsoft YaHei UI" w:cs="Microsoft YaHei UI"/>
          <w:b w:val="0"/>
          <w:bCs w:val="0"/>
          <w:i w:val="0"/>
          <w:iCs w:val="0"/>
          <w:color w:val="474747"/>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主编们已经撤回了这篇文章。</w:t>
      </w:r>
      <w:r>
        <w:rPr>
          <w:rStyle w:val="any"/>
          <w:rFonts w:ascii="Microsoft YaHei UI" w:eastAsia="Microsoft YaHei UI" w:hAnsi="Microsoft YaHei UI" w:cs="Microsoft YaHei UI"/>
          <w:b w:val="0"/>
          <w:bCs w:val="0"/>
          <w:i w:val="0"/>
          <w:iCs w:val="0"/>
          <w:color w:val="474747"/>
          <w:spacing w:val="9"/>
          <w:sz w:val="21"/>
          <w:szCs w:val="21"/>
        </w:rPr>
        <w:t>提出了多个图像问题，包括图 1A-C、图 1D 和图 4 内的相似性，以及与同一作者之前发表的一篇论文的相似性 [1]。</w:t>
      </w:r>
      <w:r>
        <w:rPr>
          <w:rStyle w:val="any"/>
          <w:rFonts w:ascii="Microsoft YaHei UI" w:eastAsia="Microsoft YaHei UI" w:hAnsi="Microsoft YaHei UI" w:cs="Microsoft YaHei UI"/>
          <w:b w:val="0"/>
          <w:bCs w:val="0"/>
          <w:i w:val="0"/>
          <w:iCs w:val="0"/>
          <w:color w:val="474747"/>
          <w:spacing w:val="9"/>
          <w:sz w:val="21"/>
          <w:szCs w:val="21"/>
        </w:rPr>
        <w:t>图1D和1E中的两个面板也被发现包含在几个月前由同一作者发表的一篇论文的图4E中，代表不同的情况[2]。</w:t>
      </w:r>
      <w:r>
        <w:rPr>
          <w:rStyle w:val="any"/>
          <w:rFonts w:ascii="Microsoft YaHei UI" w:eastAsia="Microsoft YaHei UI" w:hAnsi="Microsoft YaHei UI" w:cs="Microsoft YaHei UI"/>
          <w:b w:val="0"/>
          <w:bCs w:val="0"/>
          <w:i w:val="0"/>
          <w:iCs w:val="0"/>
          <w:color w:val="474747"/>
          <w:spacing w:val="9"/>
          <w:sz w:val="21"/>
          <w:szCs w:val="21"/>
        </w:rPr>
        <w:t>因此，主编们对本文的基础数据失去了信心。</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出版商无法联系到作者X. L. Chen， D. S. Li， Z. J. Pei， H. Lan和L. B. Wu。</w:t>
      </w:r>
      <w:r>
        <w:rPr>
          <w:rStyle w:val="any"/>
          <w:rFonts w:ascii="Microsoft YaHei UI" w:eastAsia="Microsoft YaHei UI" w:hAnsi="Microsoft YaHei UI" w:cs="Microsoft YaHei UI"/>
          <w:b w:val="0"/>
          <w:bCs w:val="0"/>
          <w:i w:val="0"/>
          <w:iCs w:val="0"/>
          <w:color w:val="474747"/>
          <w:spacing w:val="9"/>
          <w:sz w:val="21"/>
          <w:szCs w:val="21"/>
        </w:rPr>
        <w:t>第一作者对提出的担忧提供了不满意的回应，但没有回复有关此撤回通知的信件。</w:t>
      </w:r>
      <w:r>
        <w:rPr>
          <w:rStyle w:val="any"/>
          <w:rFonts w:ascii="Microsoft YaHei UI" w:eastAsia="Microsoft YaHei UI" w:hAnsi="Microsoft YaHei UI" w:cs="Microsoft YaHei UI"/>
          <w:b w:val="0"/>
          <w:bCs w:val="0"/>
          <w:i w:val="0"/>
          <w:iCs w:val="0"/>
          <w:color w:val="474747"/>
          <w:spacing w:val="9"/>
          <w:sz w:val="21"/>
          <w:szCs w:val="21"/>
        </w:rPr>
        <w:t>通讯作者尚未回复出版商关于此次撤稿的任何信件。</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https://pubpeer.com/publications/6C338986D0FF7852CD67899DDAC215</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0207" name=""/>
                    <pic:cNvPicPr>
                      <a:picLocks noChangeAspect="1"/>
                    </pic:cNvPicPr>
                  </pic:nvPicPr>
                  <pic:blipFill>
                    <a:blip xmlns:r="http://schemas.openxmlformats.org/officeDocument/2006/relationships" r:embed="rId12"/>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55411" name=""/>
                    <pic:cNvPicPr>
                      <a:picLocks noChangeAspect="1"/>
                    </pic:cNvPicPr>
                  </pic:nvPicPr>
                  <pic:blipFill>
                    <a:blip xmlns:r="http://schemas.openxmlformats.org/officeDocument/2006/relationships" r:embed="rId13"/>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9314&amp;idx=1&amp;sn=5c83a93cf71f1c1e5207c65dfc631b4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