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浙江大学医学院附属邵逸夫医院泌尿外科论文图片重复遭质疑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年，主要分别来自扬州大学附属医院骨科，</w:t>
      </w:r>
      <w:r>
        <w:rPr>
          <w:rStyle w:val="any"/>
          <w:rFonts w:ascii="PMingLiU" w:eastAsia="PMingLiU" w:hAnsi="PMingLiU" w:cs="PMingLiU"/>
          <w:spacing w:val="8"/>
        </w:rPr>
        <w:t>浙江大学医学院附属邵逸夫医院泌尿外科的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Kang Yang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Jianwei Du , Dai Shi , Feng Ji , Yong Ji , Junbo Pan , Fei Lv , Yao Zhang , Jie Zhang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Knockdown of MSI2 inhibits metastasis by interacting with caveolin-1 and inhibiting its ubiquitylation in human NF1-MPNST cells 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46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41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查重发现该论文不同分组之间，细胞染色图片存在旋转重复！建议作者尽快检查原始数据，及早申请勘误，甚至直接撤回涉嫌造假的论文！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67200" cy="632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0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https://pmc.ncbi.nlm.nih.gov/articles/PMC7326958/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72&amp;idx=6&amp;sn=2329686a4fbceef8330bb32774ad720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