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被本号报道</w:t>
        </w:r>
        <w:r>
          <w:rPr>
            <w:rStyle w:val="a"/>
            <w:rFonts w:ascii="Times New Roman" w:eastAsia="Times New Roman" w:hAnsi="Times New Roman" w:cs="Times New Roman"/>
            <w:b w:val="0"/>
            <w:bCs w:val="0"/>
            <w:spacing w:val="8"/>
          </w:rPr>
          <w:t>4</w:t>
        </w:r>
        <w:r>
          <w:rPr>
            <w:rStyle w:val="a"/>
            <w:rFonts w:ascii="PMingLiU" w:eastAsia="PMingLiU" w:hAnsi="PMingLiU" w:cs="PMingLiU"/>
            <w:b w:val="0"/>
            <w:bCs w:val="0"/>
            <w:spacing w:val="8"/>
          </w:rPr>
          <w:t>个月后撤稿！湖北医药学院附属太和医院论文多图重复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2025-04-27 10:30:43</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2013</w:t>
      </w:r>
      <w:r>
        <w:rPr>
          <w:rStyle w:val="any"/>
          <w:rFonts w:ascii="PMingLiU" w:eastAsia="PMingLiU" w:hAnsi="PMingLiU" w:cs="PMingLiU"/>
          <w:spacing w:val="8"/>
        </w:rPr>
        <w:t>年，来自湖北医药学院附属太和医院药剂科和湖北医药学院胚胎干细胞湖北省重点实验室的</w:t>
      </w:r>
      <w:r>
        <w:rPr>
          <w:rStyle w:val="any"/>
          <w:rFonts w:ascii="Times New Roman" w:eastAsia="Times New Roman" w:hAnsi="Times New Roman" w:cs="Times New Roman"/>
          <w:spacing w:val="8"/>
        </w:rPr>
        <w:t xml:space="preserve"> Gang Wang </w:t>
      </w:r>
      <w:r>
        <w:rPr>
          <w:rStyle w:val="any"/>
          <w:rFonts w:ascii="PMingLiU" w:eastAsia="PMingLiU" w:hAnsi="PMingLiU" w:cs="PMingLiU"/>
          <w:spacing w:val="8"/>
        </w:rPr>
        <w:t>（第一</w:t>
      </w:r>
      <w:r>
        <w:rPr>
          <w:rStyle w:val="any"/>
          <w:rFonts w:ascii="Times New Roman" w:eastAsia="Times New Roman" w:hAnsi="Times New Roman" w:cs="Times New Roman"/>
          <w:spacing w:val="8"/>
        </w:rPr>
        <w:t>&amp;</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JunJie Wang , Jie Luo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Lei Wang , XuanLi Chen , LiPing Zhang , ShanQing Jiang </w:t>
      </w:r>
      <w:r>
        <w:rPr>
          <w:rStyle w:val="any"/>
          <w:rFonts w:ascii="PMingLiU" w:eastAsia="PMingLiU" w:hAnsi="PMingLiU" w:cs="PMingLiU"/>
          <w:spacing w:val="8"/>
        </w:rPr>
        <w:t>在</w:t>
      </w:r>
      <w:r>
        <w:rPr>
          <w:rStyle w:val="any"/>
          <w:rFonts w:ascii="Times New Roman" w:eastAsia="Times New Roman" w:hAnsi="Times New Roman" w:cs="Times New Roman"/>
          <w:spacing w:val="8"/>
        </w:rPr>
        <w:t xml:space="preserve">Journal of Biomedical Materials Research Part A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PEG2000-DPSE-coated quercetin nanoparticles remarkably enhanced anticancer effects through induced programed cell death on C6 glioma cells</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2024</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12</w:t>
      </w:r>
      <w:r>
        <w:rPr>
          <w:rStyle w:val="any"/>
          <w:rFonts w:ascii="PMingLiU" w:eastAsia="PMingLiU" w:hAnsi="PMingLiU" w:cs="PMingLiU"/>
          <w:b/>
          <w:bCs/>
          <w:spacing w:val="8"/>
        </w:rPr>
        <w:t>月，国际著名职业学术打假人</w:t>
      </w:r>
      <w:r>
        <w:rPr>
          <w:rStyle w:val="any"/>
          <w:rFonts w:ascii="Times New Roman" w:eastAsia="Times New Roman" w:hAnsi="Times New Roman" w:cs="Times New Roman"/>
          <w:b/>
          <w:bCs/>
          <w:spacing w:val="8"/>
        </w:rPr>
        <w:t xml:space="preserve">Actinopolyspora biskrensis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在图</w:t>
      </w:r>
      <w:r>
        <w:rPr>
          <w:rStyle w:val="any"/>
          <w:rFonts w:ascii="Times New Roman" w:eastAsia="Times New Roman" w:hAnsi="Times New Roman" w:cs="Times New Roman"/>
          <w:spacing w:val="8"/>
        </w:rPr>
        <w:t>4</w:t>
      </w:r>
      <w:r>
        <w:rPr>
          <w:rStyle w:val="any"/>
          <w:rFonts w:ascii="PMingLiU" w:eastAsia="PMingLiU" w:hAnsi="PMingLiU" w:cs="PMingLiU"/>
          <w:spacing w:val="8"/>
        </w:rPr>
        <w:t>中，一个图似乎被使用了两次。</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641032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50" name=""/>
                    <pic:cNvPicPr>
                      <a:picLocks noChangeAspect="1"/>
                    </pic:cNvPicPr>
                  </pic:nvPicPr>
                  <pic:blipFill>
                    <a:blip xmlns:r="http://schemas.openxmlformats.org/officeDocument/2006/relationships" r:embed="rId6"/>
                    <a:stretch>
                      <a:fillRect/>
                    </a:stretch>
                  </pic:blipFill>
                  <pic:spPr>
                    <a:xfrm>
                      <a:off x="0" y="0"/>
                      <a:ext cx="10287000" cy="64103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4E</w:t>
      </w:r>
      <w:r>
        <w:rPr>
          <w:rStyle w:val="any"/>
          <w:rFonts w:ascii="PMingLiU" w:eastAsia="PMingLiU" w:hAnsi="PMingLiU" w:cs="PMingLiU"/>
          <w:spacing w:val="8"/>
        </w:rPr>
        <w:t>中的两幅图像似乎显示了重叠的视野，但它们的描述不同。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58007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68767" name=""/>
                    <pic:cNvPicPr>
                      <a:picLocks noChangeAspect="1"/>
                    </pic:cNvPicPr>
                  </pic:nvPicPr>
                  <pic:blipFill>
                    <a:blip xmlns:r="http://schemas.openxmlformats.org/officeDocument/2006/relationships" r:embed="rId7"/>
                    <a:stretch>
                      <a:fillRect/>
                    </a:stretch>
                  </pic:blipFill>
                  <pic:spPr>
                    <a:xfrm>
                      <a:off x="0" y="0"/>
                      <a:ext cx="10287000" cy="58007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4E</w:t>
      </w:r>
      <w:r>
        <w:rPr>
          <w:rStyle w:val="any"/>
          <w:rFonts w:ascii="PMingLiU" w:eastAsia="PMingLiU" w:hAnsi="PMingLiU" w:cs="PMingLiU"/>
          <w:spacing w:val="8"/>
        </w:rPr>
        <w:t>中的图像似乎也至少出现在另一篇论文中，其中一些似乎被描述得不同。</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生物医学材料研究</w:t>
      </w:r>
      <w:r>
        <w:rPr>
          <w:rStyle w:val="any"/>
          <w:rFonts w:ascii="Times New Roman" w:eastAsia="Times New Roman" w:hAnsi="Times New Roman" w:cs="Times New Roman"/>
          <w:spacing w:val="8"/>
        </w:rPr>
        <w:t>A</w:t>
      </w:r>
      <w:r>
        <w:rPr>
          <w:rStyle w:val="any"/>
          <w:rFonts w:ascii="PMingLiU" w:eastAsia="PMingLiU" w:hAnsi="PMingLiU" w:cs="PMingLiU"/>
          <w:spacing w:val="8"/>
        </w:rPr>
        <w:t>辑（</w:t>
      </w:r>
      <w:r>
        <w:rPr>
          <w:rStyle w:val="any"/>
          <w:rFonts w:ascii="Times New Roman" w:eastAsia="Times New Roman" w:hAnsi="Times New Roman" w:cs="Times New Roman"/>
          <w:spacing w:val="8"/>
        </w:rPr>
        <w:t>2013</w:t>
      </w:r>
      <w:r>
        <w:rPr>
          <w:rStyle w:val="any"/>
          <w:rFonts w:ascii="PMingLiU" w:eastAsia="PMingLiU" w:hAnsi="PMingLiU" w:cs="PMingLiU"/>
          <w:spacing w:val="8"/>
        </w:rPr>
        <w:t>），</w:t>
      </w:r>
      <w:r>
        <w:rPr>
          <w:rStyle w:val="any"/>
          <w:rFonts w:ascii="Times New Roman" w:eastAsia="Times New Roman" w:hAnsi="Times New Roman" w:cs="Times New Roman"/>
          <w:spacing w:val="8"/>
        </w:rPr>
        <w:t>doi: 10.1002/jbm.a</w:t>
      </w:r>
      <w:r>
        <w:rPr>
          <w:rStyle w:val="any"/>
          <w:rFonts w:ascii="PMingLiU" w:eastAsia="PMingLiU" w:hAnsi="PMingLiU" w:cs="PMingLiU"/>
          <w:spacing w:val="8"/>
        </w:rPr>
        <w:t>。</w:t>
      </w:r>
      <w:r>
        <w:rPr>
          <w:rStyle w:val="any"/>
          <w:rFonts w:ascii="Times New Roman" w:eastAsia="Times New Roman" w:hAnsi="Times New Roman" w:cs="Times New Roman"/>
          <w:spacing w:val="8"/>
        </w:rPr>
        <w:t>34607</w:t>
      </w:r>
      <w:r>
        <w:rPr>
          <w:rStyle w:val="any"/>
          <w:rFonts w:ascii="PMingLiU" w:eastAsia="PMingLiU" w:hAnsi="PMingLiU" w:cs="PMingLiU"/>
          <w:spacing w:val="8"/>
        </w:rPr>
        <w:t>，这里讨论：</w:t>
      </w:r>
      <w:r>
        <w:rPr>
          <w:rStyle w:val="any"/>
          <w:rFonts w:ascii="Times New Roman" w:eastAsia="Times New Roman" w:hAnsi="Times New Roman" w:cs="Times New Roman"/>
          <w:spacing w:val="8"/>
        </w:rPr>
        <w:t>https://pubpeer.com/publications/40927DE340F57DC218A9A10EFF716C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细胞死亡与疾病（</w:t>
      </w:r>
      <w:r>
        <w:rPr>
          <w:rStyle w:val="any"/>
          <w:rFonts w:ascii="Times New Roman" w:eastAsia="Times New Roman" w:hAnsi="Times New Roman" w:cs="Times New Roman"/>
          <w:spacing w:val="8"/>
        </w:rPr>
        <w:t>2013</w:t>
      </w:r>
      <w:r>
        <w:rPr>
          <w:rStyle w:val="any"/>
          <w:rFonts w:ascii="PMingLiU" w:eastAsia="PMingLiU" w:hAnsi="PMingLiU" w:cs="PMingLiU"/>
          <w:spacing w:val="8"/>
        </w:rPr>
        <w:t>），</w:t>
      </w:r>
      <w:r>
        <w:rPr>
          <w:rStyle w:val="any"/>
          <w:rFonts w:ascii="Times New Roman" w:eastAsia="Times New Roman" w:hAnsi="Times New Roman" w:cs="Times New Roman"/>
          <w:spacing w:val="8"/>
        </w:rPr>
        <w:t>doi: 10.1038/cddis.2013.242</w:t>
      </w:r>
      <w:r>
        <w:rPr>
          <w:rStyle w:val="any"/>
          <w:rFonts w:ascii="PMingLiU" w:eastAsia="PMingLiU" w:hAnsi="PMingLiU" w:cs="PMingLiU"/>
          <w:spacing w:val="8"/>
        </w:rPr>
        <w:t>，此处讨论：</w:t>
      </w:r>
      <w:r>
        <w:rPr>
          <w:rStyle w:val="any"/>
          <w:rFonts w:ascii="Times New Roman" w:eastAsia="Times New Roman" w:hAnsi="Times New Roman" w:cs="Times New Roman"/>
          <w:spacing w:val="8"/>
        </w:rPr>
        <w:t>https://pubpeer.com/publications/6C338986D0FF7852CD67899DDAC215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0287000" cy="60769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26375" name=""/>
                    <pic:cNvPicPr>
                      <a:picLocks noChangeAspect="1"/>
                    </pic:cNvPicPr>
                  </pic:nvPicPr>
                  <pic:blipFill>
                    <a:blip xmlns:r="http://schemas.openxmlformats.org/officeDocument/2006/relationships" r:embed="rId8"/>
                    <a:stretch>
                      <a:fillRect/>
                    </a:stretch>
                  </pic:blipFill>
                  <pic:spPr>
                    <a:xfrm>
                      <a:off x="0" y="0"/>
                      <a:ext cx="10287000" cy="60769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 xml:space="preserve">2025 </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 xml:space="preserve"> 4 </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 26 </w:t>
      </w:r>
      <w:r>
        <w:rPr>
          <w:rStyle w:val="any"/>
          <w:rFonts w:ascii="PMingLiU" w:eastAsia="PMingLiU" w:hAnsi="PMingLiU" w:cs="PMingLiU"/>
          <w:b/>
          <w:bCs/>
          <w:spacing w:val="8"/>
        </w:rPr>
        <w:t>日该论文被撤回。</w:t>
      </w: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anyParagraph"/>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上述文章于</w:t>
      </w:r>
      <w:r>
        <w:rPr>
          <w:rStyle w:val="any"/>
          <w:rFonts w:ascii="Times New Roman" w:eastAsia="Times New Roman" w:hAnsi="Times New Roman" w:cs="Times New Roman"/>
          <w:spacing w:val="8"/>
        </w:rPr>
        <w:t xml:space="preserve"> 2013 </w:t>
      </w:r>
      <w:r>
        <w:rPr>
          <w:rStyle w:val="any"/>
          <w:rFonts w:ascii="PMingLiU" w:eastAsia="PMingLiU" w:hAnsi="PMingLiU" w:cs="PMingLiU"/>
          <w:spacing w:val="8"/>
        </w:rPr>
        <w:t>年</w:t>
      </w:r>
      <w:r>
        <w:rPr>
          <w:rStyle w:val="any"/>
          <w:rFonts w:ascii="Times New Roman" w:eastAsia="Times New Roman" w:hAnsi="Times New Roman" w:cs="Times New Roman"/>
          <w:spacing w:val="8"/>
        </w:rPr>
        <w:t xml:space="preserve"> 3 </w:t>
      </w:r>
      <w:r>
        <w:rPr>
          <w:rStyle w:val="any"/>
          <w:rFonts w:ascii="PMingLiU" w:eastAsia="PMingLiU" w:hAnsi="PMingLiU" w:cs="PMingLiU"/>
          <w:spacing w:val="8"/>
        </w:rPr>
        <w:t>月</w:t>
      </w:r>
      <w:r>
        <w:rPr>
          <w:rStyle w:val="any"/>
          <w:rFonts w:ascii="Times New Roman" w:eastAsia="Times New Roman" w:hAnsi="Times New Roman" w:cs="Times New Roman"/>
          <w:spacing w:val="8"/>
        </w:rPr>
        <w:t xml:space="preserve"> 25 </w:t>
      </w:r>
      <w:r>
        <w:rPr>
          <w:rStyle w:val="any"/>
          <w:rFonts w:ascii="PMingLiU" w:eastAsia="PMingLiU" w:hAnsi="PMingLiU" w:cs="PMingLiU"/>
          <w:spacing w:val="8"/>
        </w:rPr>
        <w:t>日在线发表于</w:t>
      </w:r>
      <w:r>
        <w:rPr>
          <w:rStyle w:val="any"/>
          <w:rFonts w:ascii="Times New Roman" w:eastAsia="Times New Roman" w:hAnsi="Times New Roman" w:cs="Times New Roman"/>
          <w:spacing w:val="8"/>
        </w:rPr>
        <w:t xml:space="preserve"> Wiley </w:t>
      </w:r>
      <w:r>
        <w:rPr>
          <w:rStyle w:val="any"/>
          <w:rFonts w:ascii="PMingLiU" w:eastAsia="PMingLiU" w:hAnsi="PMingLiU" w:cs="PMingLiU"/>
          <w:spacing w:val="8"/>
        </w:rPr>
        <w:t>在线图书馆（</w:t>
      </w:r>
      <w:r>
        <w:rPr>
          <w:rStyle w:val="any"/>
          <w:rFonts w:ascii="Times New Roman" w:eastAsia="Times New Roman" w:hAnsi="Times New Roman" w:cs="Times New Roman"/>
          <w:spacing w:val="8"/>
        </w:rPr>
        <w:t>http://onlinelibrary.wiley.com/</w:t>
      </w:r>
      <w:r>
        <w:rPr>
          <w:rStyle w:val="any"/>
          <w:rFonts w:ascii="PMingLiU" w:eastAsia="PMingLiU" w:hAnsi="PMingLiU" w:cs="PMingLiU"/>
          <w:spacing w:val="8"/>
        </w:rPr>
        <w:t>），经期刊主编</w:t>
      </w:r>
      <w:r>
        <w:rPr>
          <w:rStyle w:val="any"/>
          <w:rFonts w:ascii="Times New Roman" w:eastAsia="Times New Roman" w:hAnsi="Times New Roman" w:cs="Times New Roman"/>
          <w:spacing w:val="8"/>
        </w:rPr>
        <w:t xml:space="preserve"> J. Kent Leach </w:t>
      </w:r>
      <w:r>
        <w:rPr>
          <w:rStyle w:val="any"/>
          <w:rFonts w:ascii="PMingLiU" w:eastAsia="PMingLiU" w:hAnsi="PMingLiU" w:cs="PMingLiU"/>
          <w:spacing w:val="8"/>
        </w:rPr>
        <w:t>与</w:t>
      </w:r>
      <w:r>
        <w:rPr>
          <w:rStyle w:val="any"/>
          <w:rFonts w:ascii="Times New Roman" w:eastAsia="Times New Roman" w:hAnsi="Times New Roman" w:cs="Times New Roman"/>
          <w:spacing w:val="8"/>
        </w:rPr>
        <w:t xml:space="preserve"> Wiley Periodicals LLC </w:t>
      </w:r>
      <w:r>
        <w:rPr>
          <w:rStyle w:val="any"/>
          <w:rFonts w:ascii="PMingLiU" w:eastAsia="PMingLiU" w:hAnsi="PMingLiU" w:cs="PMingLiU"/>
          <w:spacing w:val="8"/>
        </w:rPr>
        <w:t>协商一致撤回。第三方向出版商报告了关于本文中重复图像的若干问题，包括图</w:t>
      </w:r>
      <w:r>
        <w:rPr>
          <w:rStyle w:val="any"/>
          <w:rFonts w:ascii="Times New Roman" w:eastAsia="Times New Roman" w:hAnsi="Times New Roman" w:cs="Times New Roman"/>
          <w:spacing w:val="8"/>
        </w:rPr>
        <w:t xml:space="preserve"> 4B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4D </w:t>
      </w:r>
      <w:r>
        <w:rPr>
          <w:rStyle w:val="any"/>
          <w:rFonts w:ascii="PMingLiU" w:eastAsia="PMingLiU" w:hAnsi="PMingLiU" w:cs="PMingLiU"/>
          <w:spacing w:val="8"/>
        </w:rPr>
        <w:t>之间的一个图表重复；图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中的一个图像重复；以及图</w:t>
      </w:r>
      <w:r>
        <w:rPr>
          <w:rStyle w:val="any"/>
          <w:rFonts w:ascii="Times New Roman" w:eastAsia="Times New Roman" w:hAnsi="Times New Roman" w:cs="Times New Roman"/>
          <w:spacing w:val="8"/>
        </w:rPr>
        <w:t xml:space="preserve"> 4E </w:t>
      </w:r>
      <w:r>
        <w:rPr>
          <w:rStyle w:val="any"/>
          <w:rFonts w:ascii="PMingLiU" w:eastAsia="PMingLiU" w:hAnsi="PMingLiU" w:cs="PMingLiU"/>
          <w:spacing w:val="8"/>
        </w:rPr>
        <w:t>中的所有图像与同一作者发表的另一篇文章（</w:t>
      </w:r>
      <w:r>
        <w:rPr>
          <w:rStyle w:val="any"/>
          <w:rFonts w:ascii="Times New Roman" w:eastAsia="Times New Roman" w:hAnsi="Times New Roman" w:cs="Times New Roman"/>
          <w:spacing w:val="8"/>
        </w:rPr>
        <w:t xml:space="preserve">Wang </w:t>
      </w:r>
      <w:r>
        <w:rPr>
          <w:rStyle w:val="any"/>
          <w:rFonts w:ascii="PMingLiU" w:eastAsia="PMingLiU" w:hAnsi="PMingLiU" w:cs="PMingLiU"/>
          <w:spacing w:val="8"/>
        </w:rPr>
        <w:t>等人，</w:t>
      </w:r>
      <w:r>
        <w:rPr>
          <w:rStyle w:val="any"/>
          <w:rFonts w:ascii="Times New Roman" w:eastAsia="Times New Roman" w:hAnsi="Times New Roman" w:cs="Times New Roman"/>
          <w:spacing w:val="8"/>
        </w:rPr>
        <w:t>2013 [https://doi.org/10.1038/cddis.2013.242]</w:t>
      </w:r>
      <w:r>
        <w:rPr>
          <w:rStyle w:val="any"/>
          <w:rFonts w:ascii="PMingLiU" w:eastAsia="PMingLiU" w:hAnsi="PMingLiU" w:cs="PMingLiU"/>
          <w:spacing w:val="8"/>
        </w:rPr>
        <w:t>）重复。出版商进一步调查发现，图</w:t>
      </w:r>
      <w:r>
        <w:rPr>
          <w:rStyle w:val="any"/>
          <w:rFonts w:ascii="Times New Roman" w:eastAsia="Times New Roman" w:hAnsi="Times New Roman" w:cs="Times New Roman"/>
          <w:spacing w:val="8"/>
        </w:rPr>
        <w:t xml:space="preserve"> 5D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5E </w:t>
      </w:r>
      <w:r>
        <w:rPr>
          <w:rStyle w:val="any"/>
          <w:rFonts w:ascii="PMingLiU" w:eastAsia="PMingLiU" w:hAnsi="PMingLiU" w:cs="PMingLiU"/>
          <w:spacing w:val="8"/>
        </w:rPr>
        <w:t>之间的</w:t>
      </w:r>
      <w:r>
        <w:rPr>
          <w:rStyle w:val="any"/>
          <w:rFonts w:ascii="Times New Roman" w:eastAsia="Times New Roman" w:hAnsi="Times New Roman" w:cs="Times New Roman"/>
          <w:spacing w:val="8"/>
        </w:rPr>
        <w:t xml:space="preserve"> Western blot </w:t>
      </w:r>
      <w:r>
        <w:rPr>
          <w:rStyle w:val="any"/>
          <w:rFonts w:ascii="PMingLiU" w:eastAsia="PMingLiU" w:hAnsi="PMingLiU" w:cs="PMingLiU"/>
          <w:spacing w:val="8"/>
        </w:rPr>
        <w:t>图像存在重复、处理和调整大小的情况；图</w:t>
      </w:r>
      <w:r>
        <w:rPr>
          <w:rStyle w:val="any"/>
          <w:rFonts w:ascii="Times New Roman" w:eastAsia="Times New Roman" w:hAnsi="Times New Roman" w:cs="Times New Roman"/>
          <w:spacing w:val="8"/>
        </w:rPr>
        <w:t xml:space="preserve"> 5C</w:t>
      </w:r>
      <w:r>
        <w:rPr>
          <w:rStyle w:val="any"/>
          <w:rFonts w:ascii="PMingLiU" w:eastAsia="PMingLiU" w:hAnsi="PMingLiU" w:cs="PMingLiU"/>
          <w:spacing w:val="8"/>
        </w:rPr>
        <w:t>、</w:t>
      </w:r>
      <w:r>
        <w:rPr>
          <w:rStyle w:val="any"/>
          <w:rFonts w:ascii="Times New Roman" w:eastAsia="Times New Roman" w:hAnsi="Times New Roman" w:cs="Times New Roman"/>
          <w:spacing w:val="8"/>
        </w:rPr>
        <w:t xml:space="preserve">5D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6E </w:t>
      </w:r>
      <w:r>
        <w:rPr>
          <w:rStyle w:val="any"/>
          <w:rFonts w:ascii="PMingLiU" w:eastAsia="PMingLiU" w:hAnsi="PMingLiU" w:cs="PMingLiU"/>
          <w:spacing w:val="8"/>
        </w:rPr>
        <w:t>之间的</w:t>
      </w:r>
      <w:r>
        <w:rPr>
          <w:rStyle w:val="any"/>
          <w:rFonts w:ascii="Times New Roman" w:eastAsia="Times New Roman" w:hAnsi="Times New Roman" w:cs="Times New Roman"/>
          <w:spacing w:val="8"/>
        </w:rPr>
        <w:t>β-</w:t>
      </w:r>
      <w:r>
        <w:rPr>
          <w:rStyle w:val="any"/>
          <w:rFonts w:ascii="PMingLiU" w:eastAsia="PMingLiU" w:hAnsi="PMingLiU" w:cs="PMingLiU"/>
          <w:spacing w:val="8"/>
        </w:rPr>
        <w:t>肌动蛋白条带重复；以及在图</w:t>
      </w:r>
      <w:r>
        <w:rPr>
          <w:rStyle w:val="any"/>
          <w:rFonts w:ascii="Times New Roman" w:eastAsia="Times New Roman" w:hAnsi="Times New Roman" w:cs="Times New Roman"/>
          <w:spacing w:val="8"/>
        </w:rPr>
        <w:t xml:space="preserve"> 6E </w:t>
      </w:r>
      <w:r>
        <w:rPr>
          <w:rStyle w:val="any"/>
          <w:rFonts w:ascii="PMingLiU" w:eastAsia="PMingLiU" w:hAnsi="PMingLiU" w:cs="PMingLiU"/>
          <w:spacing w:val="8"/>
        </w:rPr>
        <w:t>中插入了一个条带。作者回复了出版商的询问，并表示图像重复是在图表准备和标记原始数据过程中出现的错误。然而，双方一致认为作者提供的解释和数据未能妥善解决提出的问题。由于图像重复和处理的证据从根本上损害了本文所报道数据和结论的可靠性，因此同意撤回。作者未对我们关于撤回的通知作出回应。</w:t>
      </w:r>
    </w:p>
    <w:p>
      <w:pPr>
        <w:spacing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https://pubpeer.com/publications/40927DE340F57DC218A9A10EFF716C#3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我们的全网查重系统收录了</w:t>
      </w:r>
      <w:r>
        <w:rPr>
          <w:rStyle w:val="any"/>
          <w:rFonts w:ascii="Times New Roman" w:eastAsia="Times New Roman" w:hAnsi="Times New Roman" w:cs="Times New Roman"/>
          <w:spacing w:val="8"/>
        </w:rPr>
        <w:t xml:space="preserve"> Pubmed </w:t>
      </w:r>
      <w:r>
        <w:rPr>
          <w:rStyle w:val="any"/>
          <w:rFonts w:ascii="PMingLiU" w:eastAsia="PMingLiU" w:hAnsi="PMingLiU" w:cs="PMingLiU"/>
          <w:spacing w:val="8"/>
        </w:rPr>
        <w:t>和</w:t>
      </w:r>
      <w:r>
        <w:rPr>
          <w:rStyle w:val="any"/>
          <w:rFonts w:ascii="Times New Roman" w:eastAsia="Times New Roman" w:hAnsi="Times New Roman" w:cs="Times New Roman"/>
          <w:spacing w:val="8"/>
        </w:rPr>
        <w:t xml:space="preserve"> Pubpeer </w:t>
      </w:r>
      <w:r>
        <w:rPr>
          <w:rStyle w:val="any"/>
          <w:rFonts w:ascii="PMingLiU" w:eastAsia="PMingLiU" w:hAnsi="PMingLiU" w:cs="PMingLiU"/>
          <w:spacing w:val="8"/>
        </w:rPr>
        <w:t>中的</w:t>
      </w:r>
      <w:r>
        <w:rPr>
          <w:rStyle w:val="any"/>
          <w:rFonts w:ascii="Times New Roman" w:eastAsia="Times New Roman" w:hAnsi="Times New Roman" w:cs="Times New Roman"/>
          <w:spacing w:val="8"/>
        </w:rPr>
        <w:t xml:space="preserve"> 7000 </w:t>
      </w:r>
      <w:r>
        <w:rPr>
          <w:rStyle w:val="any"/>
          <w:rFonts w:ascii="PMingLiU" w:eastAsia="PMingLiU" w:hAnsi="PMingLiU" w:cs="PMingLiU"/>
          <w:spacing w:val="8"/>
        </w:rPr>
        <w:t>万</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已发表图库，让您的待查图片可以和已发表论文的图片进行对比，防止图片误用，为您的论文发表保驾护航！基于</w:t>
      </w:r>
      <w:r>
        <w:rPr>
          <w:rStyle w:val="any"/>
          <w:rFonts w:ascii="Times New Roman" w:eastAsia="Times New Roman" w:hAnsi="Times New Roman" w:cs="Times New Roman"/>
          <w:spacing w:val="8"/>
        </w:rPr>
        <w:t>AI</w:t>
      </w:r>
      <w:r>
        <w:rPr>
          <w:rStyle w:val="any"/>
          <w:rFonts w:ascii="PMingLiU" w:eastAsia="PMingLiU" w:hAnsi="PMingLiU" w:cs="PMingLiU"/>
          <w:spacing w:val="8"/>
        </w:rPr>
        <w:t>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如果您有任何建议或需要图片查重帮助，请随时通过客服</w:t>
      </w:r>
      <w:r>
        <w:rPr>
          <w:rStyle w:val="any"/>
          <w:rFonts w:ascii="Times New Roman" w:eastAsia="Times New Roman" w:hAnsi="Times New Roman" w:cs="Times New Roman"/>
          <w:b/>
          <w:bCs/>
          <w:spacing w:val="8"/>
        </w:rPr>
        <w:t>QQ</w:t>
      </w:r>
      <w:r>
        <w:rPr>
          <w:rStyle w:val="any"/>
          <w:rFonts w:ascii="PMingLiU" w:eastAsia="PMingLiU" w:hAnsi="PMingLiU" w:cs="PMingLiU"/>
          <w:b/>
          <w:bCs/>
          <w:spacing w:val="8"/>
        </w:rPr>
        <w:t>号</w:t>
      </w:r>
      <w:r>
        <w:rPr>
          <w:rStyle w:val="any"/>
          <w:rFonts w:ascii="Times New Roman" w:eastAsia="Times New Roman" w:hAnsi="Times New Roman" w:cs="Times New Roman"/>
          <w:b/>
          <w:bCs/>
          <w:spacing w:val="8"/>
        </w:rPr>
        <w:t>3639926437</w:t>
      </w:r>
      <w:r>
        <w:rPr>
          <w:rStyle w:val="any"/>
          <w:rFonts w:ascii="PMingLiU" w:eastAsia="PMingLiU" w:hAnsi="PMingLiU" w:cs="PMingLiU"/>
          <w:b/>
          <w:bCs/>
          <w:spacing w:val="8"/>
        </w:rPr>
        <w:t>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1218&amp;idx=8&amp;sn=30acb831ceb4dd7df36b5331156e83b9"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