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FEBSLetter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编委论文现图像问题：清华大学生物系常智杰团队论文陷学术质疑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23:51:44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54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Silencing SARS‐CoV Spike protein expression in cultured cells by RNA interference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2004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清华大学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生物系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Yuanjiang Zhang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Zhijie Chang(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常智杰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FEBS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85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88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58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55088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06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8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清华大学 “985 ”项目(fd0311)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国家基金委(39970369, 30070703, 30030050)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973项目(2001CB510006, 2002CB513000)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https://pubpeer.com/publications/92790EED6996E1BC6034D06DDA73F7#2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https://pmc.ncbi.nlm.nih.gov/articles/PMC5662754/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434&amp;idx=1&amp;sn=a1738e86b532d92de22e506f5d60a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