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杭州医学院戴玉英、浙江大学医学院第二附属医院陈高团队跨年度论文共用图像：研究数据真实性存疑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13:38:00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979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Progesterone alleviates acute brain injury via reducing apoptosis and oxidative stress in a rat experimental subarachnoid hemorrhage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浙江大学医学院第二附属医院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Jing Cai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杭州医学院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Yuying Dai(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戴玉英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Neuroscience Letters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3600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363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0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Endoplasmic reticulum stress is associated with neuroprotection against apoptosis via autophagy activation in a rat model of subarachnoid hemorrhage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浙江大学医学院第二附属医院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Feng Yan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Gao Chen(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陈高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Neuroscience Letters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677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829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47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文章一的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和文章二的图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中似乎使用了相同的图像。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31953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786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论文一 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br/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中国国家自然科学基金（项目号：81400951）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浙江省自然科学基金（项目号：LY13H090001）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浙江省科技计划项目（项目号：2013C33138）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论文二 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中国浙江省自然科学基金（项目号：LY13H090001）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钱江人才计划（2013R10029）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https://pubpeer.com/publications/65B785DDEC6A752B73F49165ED7B80#1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https://pubmed.ncbi.nlm.nih.gov/26101829/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https://pubpeer.com/publications/2BABB592FDC71976094452C06E5463#1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https://pubmed.ncbi.nlm.nih.gov/24513235/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384&amp;idx=1&amp;sn=22a39450766a4a992dc5a1cfea156ab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