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南京大学附属鼓楼医院和耶鲁大学医学院合著的《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 Communications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18:24:57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南京大学附属鼓楼医院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心血管医学中心</w:t>
      </w:r>
      <w:r>
        <w:rPr>
          <w:rStyle w:val="any"/>
          <w:color w:val="000000"/>
          <w:spacing w:val="8"/>
          <w:lang w:val="en-US" w:eastAsia="en-US"/>
        </w:rPr>
        <w:t>Wang Min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、</w:t>
      </w:r>
      <w:r>
        <w:rPr>
          <w:rStyle w:val="any"/>
          <w:color w:val="000000"/>
          <w:spacing w:val="8"/>
          <w:lang w:val="en-US" w:eastAsia="en-US"/>
        </w:rPr>
        <w:t>Min Zhou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与</w:t>
      </w:r>
      <w:r>
        <w:rPr>
          <w:rStyle w:val="any"/>
          <w:rFonts w:ascii="PMingLiU" w:eastAsia="PMingLiU" w:hAnsi="PMingLiU" w:cs="PMingLiU"/>
          <w:color w:val="000000"/>
          <w:spacing w:val="8"/>
        </w:rPr>
        <w:t>耶鲁大学医学院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合作在期刊</w:t>
      </w:r>
      <w:r>
        <w:rPr>
          <w:rStyle w:val="any"/>
          <w:color w:val="000000"/>
          <w:spacing w:val="8"/>
          <w:lang w:val="en-US" w:eastAsia="en-US"/>
        </w:rPr>
        <w:t>Nature Communications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SRF-SUMOylation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调节平滑肌表型转换和血管重塑。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SRF SUMOylation modulates smooth muscle phenotypic switch and vascular remodeling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Yue Xu , Haifeng Zhang , Yuxin Chen , Jordan S. Pober , Min Zhou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（通讯作者，音译，周敏）</w:t>
      </w:r>
      <w:r>
        <w:rPr>
          <w:rStyle w:val="any"/>
          <w:color w:val="000000"/>
          <w:spacing w:val="8"/>
          <w:lang w:val="en-US" w:eastAsia="en-US"/>
        </w:rPr>
        <w:t>, Jenny Huanjiao Zhou, </w:t>
      </w:r>
      <w:r>
        <w:rPr>
          <w:rStyle w:val="any"/>
          <w:color w:val="000000"/>
          <w:spacing w:val="8"/>
          <w:lang w:val="en-US" w:eastAsia="en-US"/>
        </w:rPr>
        <w:t>Wang Min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王敏）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南京大学附属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鼓楼医院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心血管医学中心、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耶鲁大学医学院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1907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775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color w:val="000000"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2E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spacing w:val="8"/>
          <w:lang w:val="en-US" w:eastAsia="en-US"/>
        </w:rPr>
        <w:t>5H</w:t>
      </w:r>
      <w:r>
        <w:rPr>
          <w:rStyle w:val="any"/>
          <w:rFonts w:ascii="PMingLiU" w:eastAsia="PMingLiU" w:hAnsi="PMingLiU" w:cs="PMingLiU"/>
          <w:spacing w:val="8"/>
        </w:rPr>
        <w:t>：意外的图像复制。这些应该显示不同处理条件下的细胞。我添加了粉红色的矩形和白色的箭头来显示我的意思。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8385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7883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https://pubpeer.com/publications/EDFA8A3C98F4DBCEDE512B3FFED373#0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607&amp;idx=1&amp;sn=f43d3c3f7539fabd4a365dceaf4566d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