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哈尔滨医科大学第四医院学者论文相似引起质疑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miR-454 functions as an oncogene by inhibiting CHD5 in      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Yu, Xuejun Gong, Lei Sun, Hong Yao, Baoling Lu, Liying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6(36):39225-34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10.18632/oncotarget.4407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26287602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单位：哈尔滨医科大学第四医院、中南大学湘雅医院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55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27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1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73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175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12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2&amp;sn=8bae543e0051f34844e12ade4dbf8a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