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眼科高分论文被指图像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太相似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，学术诚信遭拷问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16:31:03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82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415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697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059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010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526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845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649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52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 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月，重庆医科大学附属第二医院于《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区）期刊发表了一篇论文。该论文题目为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“Combination Nanotherapeutics for Dry Eye Disease Treatment in a Rabbit Model”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，旨在探讨联合纳米治疗剂用于兔干眼模型治疗的相关情况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z w:val="26"/>
          <w:szCs w:val="26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84149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943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121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699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9C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Normal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PFOB@LIP-Tet-ATS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0229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599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  <w:r>
        <w:rPr>
          <w:rStyle w:val="any"/>
          <w:rFonts w:ascii="PMingLiU" w:eastAsia="PMingLiU" w:hAnsi="PMingLiU" w:cs="PMingLiU"/>
          <w:spacing w:val="8"/>
        </w:rPr>
        <w:t>同一读者继续质疑，认为本文图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的两组眼睛图像比预期的更相似。（见同色方框标记）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1454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173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1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552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130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026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1&amp;idx=1&amp;sn=b5fcfe5416652293e851812d57f4b7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